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16EF2" w14:textId="31FA0A10" w:rsidR="00005B4A" w:rsidRDefault="00005B4A" w:rsidP="004A1758">
      <w:r>
        <w:t xml:space="preserve">                    </w:t>
      </w:r>
    </w:p>
    <w:p w14:paraId="63666063" w14:textId="66B44D83" w:rsidR="00005B4A" w:rsidRPr="00CD1D35" w:rsidRDefault="00C567D0" w:rsidP="00005B4A">
      <w:pPr>
        <w:jc w:val="center"/>
        <w:rPr>
          <w:rFonts w:ascii="Sitka Display Semibold" w:hAnsi="Sitka Display Semibold"/>
          <w:sz w:val="28"/>
          <w:szCs w:val="28"/>
        </w:rPr>
      </w:pPr>
      <w:r>
        <w:rPr>
          <w:rFonts w:ascii="Sitka Display Semibold" w:hAnsi="Sitka Display Semibold"/>
          <w:sz w:val="28"/>
          <w:szCs w:val="28"/>
          <w:lang w:val="en-US"/>
        </w:rPr>
        <w:t>4</w:t>
      </w:r>
      <w:r w:rsidRPr="00C567D0">
        <w:rPr>
          <w:rFonts w:ascii="Sitka Display Semibold" w:hAnsi="Sitka Display Semibold"/>
          <w:sz w:val="28"/>
          <w:szCs w:val="28"/>
          <w:vertAlign w:val="superscript"/>
          <w:lang w:val="en-US"/>
        </w:rPr>
        <w:t>th</w:t>
      </w:r>
      <w:r>
        <w:rPr>
          <w:rFonts w:ascii="Sitka Display Semibold" w:hAnsi="Sitka Display Semibold"/>
          <w:sz w:val="28"/>
          <w:szCs w:val="28"/>
          <w:lang w:val="en-US"/>
        </w:rPr>
        <w:t xml:space="preserve"> </w:t>
      </w:r>
      <w:r w:rsidR="00005B4A" w:rsidRPr="00CD1D35">
        <w:rPr>
          <w:rFonts w:ascii="Sitka Display Semibold" w:hAnsi="Sitka Display Semibold"/>
          <w:sz w:val="28"/>
          <w:szCs w:val="28"/>
          <w:lang w:val="en-US"/>
        </w:rPr>
        <w:t>Qatar Arabian Horse Show for Local Bred</w:t>
      </w:r>
    </w:p>
    <w:p w14:paraId="1DEFC7EA" w14:textId="7EC7A84B" w:rsidR="009716A0" w:rsidRPr="00CD1D35" w:rsidRDefault="00005B4A" w:rsidP="004A1758">
      <w:pPr>
        <w:rPr>
          <w:rFonts w:ascii="Sitka Display Semibold" w:hAnsi="Sitka Display Semibold"/>
        </w:rPr>
      </w:pPr>
      <w:r w:rsidRPr="00CD1D35">
        <w:rPr>
          <w:rFonts w:ascii="Sitka Display Semibold" w:hAnsi="Sitka Display Semibold"/>
        </w:rPr>
        <w:t xml:space="preserve">                                                                                                            </w:t>
      </w:r>
      <w:r w:rsidR="009716A0" w:rsidRPr="00CD1D35">
        <w:rPr>
          <w:rFonts w:ascii="Sitka Display Semibold" w:hAnsi="Sitka Display Semibold"/>
          <w:sz w:val="28"/>
          <w:szCs w:val="28"/>
        </w:rPr>
        <w:t>C National Shows</w:t>
      </w:r>
    </w:p>
    <w:p w14:paraId="02F03E03" w14:textId="77777777" w:rsidR="00005B4A" w:rsidRDefault="00005B4A" w:rsidP="004A1758"/>
    <w:p w14:paraId="0B2AC505" w14:textId="3BBF1EC0" w:rsidR="009716A0" w:rsidRDefault="009716A0" w:rsidP="00CD1D35">
      <w:r w:rsidRPr="00005B4A">
        <w:rPr>
          <w:b/>
          <w:bCs/>
        </w:rPr>
        <w:t>Conditions of Entry:</w:t>
      </w:r>
      <w:r>
        <w:t xml:space="preserve"> Open to horses </w:t>
      </w:r>
      <w:r w:rsidR="00B10883">
        <w:t xml:space="preserve">born in Qatar and registered in the WAHO </w:t>
      </w:r>
      <w:r>
        <w:t xml:space="preserve">recognized studbook of </w:t>
      </w:r>
      <w:r w:rsidR="00B10883">
        <w:t xml:space="preserve">Qatar </w:t>
      </w:r>
      <w:r>
        <w:t xml:space="preserve">by the closing date of entries. </w:t>
      </w:r>
      <w:r w:rsidR="00CD1D35">
        <w:br/>
      </w:r>
    </w:p>
    <w:p w14:paraId="2D412570" w14:textId="37386FEE" w:rsidR="009716A0" w:rsidRPr="00005B4A" w:rsidRDefault="009716A0" w:rsidP="004A1758">
      <w:pPr>
        <w:rPr>
          <w:b/>
          <w:bCs/>
        </w:rPr>
      </w:pPr>
      <w:r w:rsidRPr="00005B4A">
        <w:rPr>
          <w:b/>
          <w:bCs/>
        </w:rPr>
        <w:t xml:space="preserve">Entry restrictions: </w:t>
      </w:r>
    </w:p>
    <w:p w14:paraId="1A51D5AC" w14:textId="61EFA31B" w:rsidR="009716A0" w:rsidRDefault="009716A0" w:rsidP="004A1758">
      <w:r>
        <w:t xml:space="preserve">• Title Show or A Show Champion </w:t>
      </w:r>
      <w:r w:rsidR="000A2945">
        <w:rPr>
          <w:lang w:val="en-US"/>
        </w:rPr>
        <w:t>or</w:t>
      </w:r>
      <w:r w:rsidR="00385EAE">
        <w:rPr>
          <w:lang w:val="en-US"/>
        </w:rPr>
        <w:t xml:space="preserve"> GCAT </w:t>
      </w:r>
      <w:r>
        <w:t xml:space="preserve">Gold and Silver winners are not allowed to take part in a C National show for the rest of that calendar year </w:t>
      </w:r>
      <w:r w:rsidR="000A2945">
        <w:t>and the</w:t>
      </w:r>
      <w:r>
        <w:t xml:space="preserve"> two calendar years following, unless the horse has passed from a yearling to junior, from junior to a senior category. </w:t>
      </w:r>
    </w:p>
    <w:p w14:paraId="2EC4410A" w14:textId="3E7C1A58" w:rsidR="006C03A4" w:rsidRDefault="009716A0" w:rsidP="006C03A4">
      <w:pPr>
        <w:jc w:val="mediumKashida"/>
      </w:pPr>
      <w:r w:rsidRPr="006C03A4">
        <w:t xml:space="preserve">• </w:t>
      </w:r>
      <w:r w:rsidR="00911F69">
        <w:t xml:space="preserve">    </w:t>
      </w:r>
      <w:r w:rsidRPr="006C03A4">
        <w:t xml:space="preserve">Show organizers should consult with their National Association / Registry in case there are any additional restrictions. </w:t>
      </w:r>
      <w:r w:rsidR="00CD1D35" w:rsidRPr="006C03A4">
        <w:br/>
      </w:r>
      <w:r w:rsidR="00CD1D35" w:rsidRPr="006C03A4">
        <w:rPr>
          <w:sz w:val="24"/>
          <w:szCs w:val="24"/>
        </w:rPr>
        <w:t xml:space="preserve">• </w:t>
      </w:r>
      <w:r w:rsidR="00911F69">
        <w:rPr>
          <w:sz w:val="24"/>
          <w:szCs w:val="24"/>
        </w:rPr>
        <w:t xml:space="preserve">   </w:t>
      </w:r>
      <w:r w:rsidR="00CD1D35" w:rsidRPr="006C03A4">
        <w:rPr>
          <w:sz w:val="24"/>
          <w:szCs w:val="24"/>
        </w:rPr>
        <w:t>If the horse is participating 4</w:t>
      </w:r>
      <w:r w:rsidR="00CD1D35" w:rsidRPr="006C03A4">
        <w:rPr>
          <w:sz w:val="24"/>
          <w:szCs w:val="24"/>
          <w:vertAlign w:val="superscript"/>
        </w:rPr>
        <w:t>th</w:t>
      </w:r>
      <w:r w:rsidR="00CD1D35" w:rsidRPr="006C03A4">
        <w:rPr>
          <w:sz w:val="24"/>
          <w:szCs w:val="24"/>
        </w:rPr>
        <w:t xml:space="preserve"> Qatar Arabian Horse Show for Local </w:t>
      </w:r>
      <w:r w:rsidR="003E06ED" w:rsidRPr="006C03A4">
        <w:rPr>
          <w:sz w:val="24"/>
          <w:szCs w:val="24"/>
        </w:rPr>
        <w:t>Bred it</w:t>
      </w:r>
      <w:r w:rsidR="00CD1D35" w:rsidRPr="006C03A4">
        <w:rPr>
          <w:sz w:val="24"/>
          <w:szCs w:val="24"/>
        </w:rPr>
        <w:t xml:space="preserve"> will not </w:t>
      </w:r>
      <w:r w:rsidR="008210D4" w:rsidRPr="006C03A4">
        <w:rPr>
          <w:sz w:val="24"/>
          <w:szCs w:val="24"/>
        </w:rPr>
        <w:t>allow</w:t>
      </w:r>
      <w:r w:rsidR="00CD1D35" w:rsidRPr="006C03A4">
        <w:rPr>
          <w:sz w:val="24"/>
          <w:szCs w:val="24"/>
        </w:rPr>
        <w:t xml:space="preserve"> to participate in</w:t>
      </w:r>
      <w:r w:rsidR="00CD1D35" w:rsidRPr="006C03A4">
        <w:rPr>
          <w:sz w:val="24"/>
          <w:szCs w:val="24"/>
        </w:rPr>
        <w:br/>
        <w:t xml:space="preserve"> </w:t>
      </w:r>
      <w:r w:rsidR="006C03A4">
        <w:rPr>
          <w:sz w:val="24"/>
          <w:szCs w:val="24"/>
        </w:rPr>
        <w:t xml:space="preserve">  </w:t>
      </w:r>
      <w:r w:rsidR="00911F69">
        <w:rPr>
          <w:sz w:val="24"/>
          <w:szCs w:val="24"/>
        </w:rPr>
        <w:t xml:space="preserve">   </w:t>
      </w:r>
      <w:r w:rsidR="00CD1D35" w:rsidRPr="006C03A4">
        <w:rPr>
          <w:sz w:val="24"/>
          <w:szCs w:val="24"/>
        </w:rPr>
        <w:t>4</w:t>
      </w:r>
      <w:r w:rsidR="00CD1D35" w:rsidRPr="006C03A4">
        <w:rPr>
          <w:sz w:val="24"/>
          <w:szCs w:val="24"/>
          <w:vertAlign w:val="superscript"/>
        </w:rPr>
        <w:t>th</w:t>
      </w:r>
      <w:r w:rsidR="00CD1D35" w:rsidRPr="006C03A4">
        <w:rPr>
          <w:sz w:val="24"/>
          <w:szCs w:val="24"/>
        </w:rPr>
        <w:t xml:space="preserve"> Qatar Arabian Horse Breeders </w:t>
      </w:r>
      <w:r w:rsidR="003E06ED" w:rsidRPr="006C03A4">
        <w:rPr>
          <w:sz w:val="24"/>
          <w:szCs w:val="24"/>
        </w:rPr>
        <w:t>cup,</w:t>
      </w:r>
      <w:r w:rsidR="00CD1D35" w:rsidRPr="006C03A4">
        <w:rPr>
          <w:sz w:val="24"/>
          <w:szCs w:val="24"/>
        </w:rPr>
        <w:t xml:space="preserve"> the owner must decide in </w:t>
      </w:r>
      <w:r w:rsidR="008210D4" w:rsidRPr="006C03A4">
        <w:rPr>
          <w:sz w:val="24"/>
          <w:szCs w:val="24"/>
        </w:rPr>
        <w:t>which</w:t>
      </w:r>
      <w:r w:rsidR="00CD1D35" w:rsidRPr="006C03A4">
        <w:rPr>
          <w:sz w:val="24"/>
          <w:szCs w:val="24"/>
        </w:rPr>
        <w:t xml:space="preserve"> show the </w:t>
      </w:r>
      <w:r w:rsidR="00A14DAA" w:rsidRPr="006C03A4">
        <w:rPr>
          <w:sz w:val="24"/>
          <w:szCs w:val="24"/>
        </w:rPr>
        <w:t>horse will</w:t>
      </w:r>
      <w:r w:rsidR="00CD1D35" w:rsidRPr="006C03A4">
        <w:rPr>
          <w:sz w:val="24"/>
          <w:szCs w:val="24"/>
        </w:rPr>
        <w:t xml:space="preserve"> participate</w:t>
      </w:r>
      <w:r w:rsidR="00E7197D" w:rsidRPr="006C03A4">
        <w:rPr>
          <w:sz w:val="24"/>
          <w:szCs w:val="24"/>
          <w:lang w:val="en-US"/>
        </w:rPr>
        <w:t xml:space="preserve"> </w:t>
      </w:r>
      <w:r w:rsidR="005747AD" w:rsidRPr="006C03A4">
        <w:rPr>
          <w:sz w:val="24"/>
          <w:szCs w:val="24"/>
          <w:lang w:val="en-US"/>
        </w:rPr>
        <w:t>in.</w:t>
      </w:r>
      <w:r w:rsidR="00911F69">
        <w:rPr>
          <w:sz w:val="24"/>
          <w:szCs w:val="24"/>
        </w:rPr>
        <w:br/>
      </w:r>
      <w:r w:rsidR="00CD1D35" w:rsidRPr="006C03A4">
        <w:rPr>
          <w:sz w:val="24"/>
          <w:szCs w:val="24"/>
        </w:rPr>
        <w:br/>
      </w:r>
      <w:r w:rsidR="00CD1D35" w:rsidRPr="006C03A4">
        <w:t>•</w:t>
      </w:r>
      <w:r w:rsidR="00911F69">
        <w:t xml:space="preserve">     </w:t>
      </w:r>
      <w:r w:rsidR="00CD1D35" w:rsidRPr="006C03A4">
        <w:t>The horse must be bred &amp; born in Qatar.</w:t>
      </w:r>
      <w:r w:rsidR="00CD1D35">
        <w:t xml:space="preserve"> </w:t>
      </w:r>
    </w:p>
    <w:p w14:paraId="0F0AFFEC" w14:textId="6F6FCACE" w:rsidR="006C03A4" w:rsidRPr="006C03A4" w:rsidRDefault="006C03A4" w:rsidP="006C03A4">
      <w:pPr>
        <w:pStyle w:val="ListParagraph"/>
        <w:numPr>
          <w:ilvl w:val="0"/>
          <w:numId w:val="4"/>
        </w:numPr>
        <w:jc w:val="mediumKashida"/>
        <w:rPr>
          <w:sz w:val="24"/>
          <w:szCs w:val="24"/>
        </w:rPr>
      </w:pPr>
      <w:r w:rsidRPr="006C03A4">
        <w:rPr>
          <w:sz w:val="24"/>
          <w:szCs w:val="24"/>
        </w:rPr>
        <w:t>The Organizer can limit the number of horses entered by the Owner.</w:t>
      </w:r>
    </w:p>
    <w:p w14:paraId="71C0E087" w14:textId="15840382" w:rsidR="009716A0" w:rsidRDefault="009716A0" w:rsidP="00332C83">
      <w:pPr>
        <w:pStyle w:val="ListParagraph"/>
        <w:numPr>
          <w:ilvl w:val="0"/>
          <w:numId w:val="7"/>
        </w:numPr>
      </w:pPr>
      <w:r>
        <w:t>Anybody entering an overqualified horse will be liable to a fine of €600 and the horse will be disqualified. Affiliation fee: € 215,-</w:t>
      </w:r>
    </w:p>
    <w:p w14:paraId="276A487B" w14:textId="77777777" w:rsidR="00AF28AE" w:rsidRDefault="00AF28AE" w:rsidP="00005B4A">
      <w:pPr>
        <w:ind w:left="53"/>
        <w:rPr>
          <w:rtl/>
        </w:rPr>
      </w:pPr>
    </w:p>
    <w:p w14:paraId="3778C803" w14:textId="77777777" w:rsidR="00AF28AE" w:rsidRDefault="00AF28AE" w:rsidP="00005B4A">
      <w:pPr>
        <w:ind w:left="53"/>
        <w:rPr>
          <w:rtl/>
        </w:rPr>
      </w:pPr>
    </w:p>
    <w:p w14:paraId="5B28D05B" w14:textId="77777777" w:rsidR="00AF28AE" w:rsidRDefault="00AF28AE" w:rsidP="00005B4A">
      <w:pPr>
        <w:ind w:left="53"/>
        <w:rPr>
          <w:rtl/>
        </w:rPr>
      </w:pPr>
    </w:p>
    <w:p w14:paraId="46252CFC" w14:textId="77777777" w:rsidR="00AF28AE" w:rsidRDefault="00AF28AE" w:rsidP="00005B4A">
      <w:pPr>
        <w:ind w:left="53"/>
        <w:rPr>
          <w:rtl/>
        </w:rPr>
      </w:pPr>
    </w:p>
    <w:p w14:paraId="5AF65FED" w14:textId="77777777" w:rsidR="00AF28AE" w:rsidRDefault="00AF28AE" w:rsidP="00005B4A">
      <w:pPr>
        <w:ind w:left="53"/>
        <w:rPr>
          <w:rtl/>
        </w:rPr>
      </w:pPr>
    </w:p>
    <w:p w14:paraId="5AF31F8C" w14:textId="77777777" w:rsidR="00AF28AE" w:rsidRDefault="00AF28AE" w:rsidP="00005B4A">
      <w:pPr>
        <w:ind w:left="53"/>
        <w:rPr>
          <w:rtl/>
        </w:rPr>
      </w:pPr>
    </w:p>
    <w:p w14:paraId="2267538F" w14:textId="77777777" w:rsidR="00AF28AE" w:rsidRDefault="00AF28AE" w:rsidP="00F6342B">
      <w:pPr>
        <w:rPr>
          <w:rtl/>
        </w:rPr>
      </w:pPr>
    </w:p>
    <w:p w14:paraId="42F50A87" w14:textId="77777777" w:rsidR="00AF28AE" w:rsidRDefault="00AF28AE" w:rsidP="00AF28AE">
      <w:pPr>
        <w:bidi/>
        <w:rPr>
          <w:sz w:val="32"/>
          <w:szCs w:val="32"/>
          <w:rtl/>
        </w:rPr>
      </w:pPr>
    </w:p>
    <w:p w14:paraId="1ACFD5C2" w14:textId="3ED64CCE" w:rsidR="00AF28AE" w:rsidRPr="004F3D62" w:rsidRDefault="00F11901" w:rsidP="00AF28AE">
      <w:pPr>
        <w:bidi/>
        <w:rPr>
          <w:rFonts w:ascii="Arial" w:hAnsi="Arial" w:cs="Arial"/>
          <w:b/>
          <w:bCs/>
          <w:u w:val="single"/>
        </w:rPr>
      </w:pPr>
      <w:r w:rsidRPr="004F3D62">
        <w:rPr>
          <w:rFonts w:ascii="Arial" w:hAnsi="Arial" w:cs="Arial"/>
          <w:b/>
          <w:bCs/>
          <w:sz w:val="32"/>
          <w:szCs w:val="32"/>
          <w:u w:val="single"/>
          <w:rtl/>
        </w:rPr>
        <w:t xml:space="preserve">شروط التداخــــيل : </w:t>
      </w:r>
      <w:r w:rsidRPr="004F3D62">
        <w:rPr>
          <w:rFonts w:ascii="Arial" w:hAnsi="Arial" w:cs="Arial"/>
          <w:b/>
          <w:bCs/>
          <w:sz w:val="32"/>
          <w:szCs w:val="32"/>
          <w:u w:val="single"/>
          <w:rtl/>
        </w:rPr>
        <w:br/>
      </w:r>
      <w:r w:rsidR="00AF28AE" w:rsidRPr="004F3D62">
        <w:rPr>
          <w:rFonts w:ascii="Arial" w:hAnsi="Arial" w:cs="Arial"/>
          <w:b/>
          <w:bCs/>
          <w:sz w:val="32"/>
          <w:szCs w:val="32"/>
          <w:u w:val="single"/>
          <w:rtl/>
        </w:rPr>
        <w:br/>
      </w:r>
    </w:p>
    <w:p w14:paraId="13550D2D" w14:textId="4DDE2EB7" w:rsidR="00F1046B" w:rsidRDefault="00F1046B" w:rsidP="00AF28AE">
      <w:pPr>
        <w:pStyle w:val="ListParagraph"/>
        <w:numPr>
          <w:ilvl w:val="8"/>
          <w:numId w:val="4"/>
        </w:numPr>
        <w:bidi/>
        <w:rPr>
          <w:rFonts w:ascii="Calibri Light" w:hAnsi="Calibri Light" w:cs="Calibri Light"/>
          <w:b/>
          <w:bCs/>
          <w:sz w:val="32"/>
          <w:szCs w:val="32"/>
        </w:rPr>
      </w:pPr>
      <w:r>
        <w:rPr>
          <w:rFonts w:ascii="Calibri Light" w:hAnsi="Calibri Light" w:cs="Calibri Light" w:hint="cs"/>
          <w:b/>
          <w:bCs/>
          <w:sz w:val="32"/>
          <w:szCs w:val="32"/>
          <w:rtl/>
          <w:lang w:bidi="ar-QA"/>
        </w:rPr>
        <w:t xml:space="preserve">أن يكون الخيل تم انتاجه في قطر . </w:t>
      </w:r>
      <w:r>
        <w:rPr>
          <w:rFonts w:ascii="Calibri Light" w:hAnsi="Calibri Light" w:cs="Calibri Light"/>
          <w:b/>
          <w:bCs/>
          <w:sz w:val="32"/>
          <w:szCs w:val="32"/>
          <w:rtl/>
          <w:lang w:bidi="ar-QA"/>
        </w:rPr>
        <w:br/>
      </w:r>
    </w:p>
    <w:p w14:paraId="4B0F3C93" w14:textId="30DFC353" w:rsidR="003E06ED" w:rsidRDefault="00AF28AE" w:rsidP="00F1046B">
      <w:pPr>
        <w:pStyle w:val="ListParagraph"/>
        <w:numPr>
          <w:ilvl w:val="8"/>
          <w:numId w:val="4"/>
        </w:numPr>
        <w:bidi/>
        <w:rPr>
          <w:rFonts w:ascii="Calibri Light" w:hAnsi="Calibri Light" w:cs="Calibri Light"/>
          <w:b/>
          <w:bCs/>
          <w:sz w:val="32"/>
          <w:szCs w:val="32"/>
        </w:rPr>
      </w:pPr>
      <w:r w:rsidRPr="004F3D62">
        <w:rPr>
          <w:rFonts w:ascii="Calibri Light" w:hAnsi="Calibri Light" w:cs="Calibri Light"/>
          <w:b/>
          <w:bCs/>
          <w:sz w:val="32"/>
          <w:szCs w:val="32"/>
          <w:rtl/>
        </w:rPr>
        <w:t>سيتم تطبيق نظام تقنين عدد الخيل المشاركة لكل مالك اذا اقتضت الحاجه لذلك  .</w:t>
      </w:r>
      <w:r w:rsidR="00C15AA2">
        <w:rPr>
          <w:rFonts w:ascii="Calibri Light" w:hAnsi="Calibri Light" w:cs="Calibri Light"/>
          <w:b/>
          <w:bCs/>
          <w:sz w:val="32"/>
          <w:szCs w:val="32"/>
          <w:rtl/>
        </w:rPr>
        <w:br/>
      </w:r>
    </w:p>
    <w:p w14:paraId="33CF6CDB" w14:textId="378FCE13" w:rsidR="008358C5" w:rsidRPr="004F3D62" w:rsidRDefault="00AF28AE" w:rsidP="00AF28AE">
      <w:pPr>
        <w:pStyle w:val="ListParagraph"/>
        <w:numPr>
          <w:ilvl w:val="8"/>
          <w:numId w:val="4"/>
        </w:numPr>
        <w:bidi/>
        <w:rPr>
          <w:rFonts w:ascii="Calibri Light" w:hAnsi="Calibri Light" w:cs="Calibri Light"/>
          <w:b/>
          <w:bCs/>
          <w:sz w:val="32"/>
          <w:szCs w:val="32"/>
        </w:rPr>
      </w:pPr>
      <w:r w:rsidRPr="004F3D62">
        <w:rPr>
          <w:rFonts w:ascii="Calibri Light" w:hAnsi="Calibri Light" w:cs="Calibri Light"/>
          <w:b/>
          <w:bCs/>
          <w:sz w:val="32"/>
          <w:szCs w:val="32"/>
          <w:rtl/>
        </w:rPr>
        <w:t>لا يسمح للخيل المشاركه في ( قطر المحلية الرابعة لجمال الخيل العربية الأصيلة</w:t>
      </w:r>
      <w:r w:rsidRPr="004F3D62">
        <w:rPr>
          <w:rFonts w:ascii="Calibri Light" w:hAnsi="Calibri Light" w:cs="Calibri Light"/>
          <w:b/>
          <w:bCs/>
          <w:rtl/>
        </w:rPr>
        <w:t xml:space="preserve"> </w:t>
      </w:r>
      <w:r w:rsidRPr="004F3D62">
        <w:rPr>
          <w:rFonts w:ascii="Calibri Light" w:hAnsi="Calibri Light" w:cs="Calibri Light"/>
          <w:b/>
          <w:bCs/>
          <w:sz w:val="32"/>
          <w:szCs w:val="32"/>
          <w:rtl/>
        </w:rPr>
        <w:t>) من المشاركة في بطولة ( بطولة كأس قطر المحلي الرابع لمنتجي الخيل العربية الأصيلة ) ، يجب على المالك إختيار احدى البطولتين .</w:t>
      </w:r>
      <w:r w:rsidR="008358C5" w:rsidRPr="004F3D62">
        <w:rPr>
          <w:rFonts w:ascii="Calibri Light" w:hAnsi="Calibri Light" w:cs="Calibri Light"/>
          <w:b/>
          <w:bCs/>
          <w:sz w:val="32"/>
          <w:szCs w:val="32"/>
          <w:rtl/>
        </w:rPr>
        <w:br/>
      </w:r>
    </w:p>
    <w:p w14:paraId="22E17171" w14:textId="0F6433BC" w:rsidR="008358C5" w:rsidRPr="004F3D62" w:rsidRDefault="008358C5" w:rsidP="008358C5">
      <w:pPr>
        <w:pStyle w:val="ListParagraph"/>
        <w:numPr>
          <w:ilvl w:val="8"/>
          <w:numId w:val="4"/>
        </w:numPr>
        <w:bidi/>
        <w:rPr>
          <w:rFonts w:ascii="Calibri Light" w:hAnsi="Calibri Light" w:cs="Calibri Light"/>
          <w:b/>
          <w:bCs/>
          <w:sz w:val="32"/>
          <w:szCs w:val="32"/>
          <w:lang w:val="en-US"/>
        </w:rPr>
      </w:pPr>
      <w:r w:rsidRPr="004F3D62">
        <w:rPr>
          <w:rFonts w:ascii="Calibri Light" w:hAnsi="Calibri Light" w:cs="Calibri Light"/>
          <w:b/>
          <w:bCs/>
          <w:sz w:val="32"/>
          <w:szCs w:val="32"/>
          <w:rtl/>
        </w:rPr>
        <w:t xml:space="preserve">في حال قيام أي شخص بإجراء التداخيل لجواد ذي تأهيل أعلى من المطلوب فإنه يكون عرضةً لغرامة قدرها 600 يورو وسيتم استبعاد الجواد من المنافسة . </w:t>
      </w:r>
      <w:r w:rsidR="00784828" w:rsidRPr="004F3D62">
        <w:rPr>
          <w:rFonts w:ascii="Calibri Light" w:hAnsi="Calibri Light" w:cs="Calibri Light"/>
          <w:b/>
          <w:bCs/>
          <w:sz w:val="32"/>
          <w:szCs w:val="32"/>
          <w:rtl/>
        </w:rPr>
        <w:br/>
      </w:r>
    </w:p>
    <w:p w14:paraId="4858BD55" w14:textId="01FF7EED" w:rsidR="00784828" w:rsidRPr="004F3D62" w:rsidRDefault="00784828" w:rsidP="00784828">
      <w:pPr>
        <w:pStyle w:val="ListParagraph"/>
        <w:numPr>
          <w:ilvl w:val="8"/>
          <w:numId w:val="4"/>
        </w:numPr>
        <w:bidi/>
        <w:rPr>
          <w:rFonts w:ascii="Calibri Light" w:hAnsi="Calibri Light" w:cs="Calibri Light"/>
          <w:b/>
          <w:bCs/>
          <w:sz w:val="32"/>
          <w:szCs w:val="32"/>
          <w:lang w:val="en-US"/>
        </w:rPr>
      </w:pPr>
      <w:r w:rsidRPr="00784828">
        <w:rPr>
          <w:rFonts w:ascii="Calibri Light" w:hAnsi="Calibri Light" w:cs="Calibri Light"/>
          <w:b/>
          <w:bCs/>
          <w:sz w:val="32"/>
          <w:szCs w:val="32"/>
          <w:rtl/>
          <w:lang w:val="en-US"/>
        </w:rPr>
        <w:t xml:space="preserve">لا يُسمح للأبطال الفائزين بالميدالية الذهبية </w:t>
      </w:r>
      <w:r w:rsidRPr="004F3D62">
        <w:rPr>
          <w:rFonts w:ascii="Calibri Light" w:hAnsi="Calibri Light" w:cs="Calibri Light"/>
          <w:b/>
          <w:bCs/>
          <w:sz w:val="32"/>
          <w:szCs w:val="32"/>
          <w:rtl/>
          <w:lang w:val="en-US"/>
        </w:rPr>
        <w:t xml:space="preserve">و الفضية </w:t>
      </w:r>
      <w:r w:rsidRPr="00784828">
        <w:rPr>
          <w:rFonts w:ascii="Calibri Light" w:hAnsi="Calibri Light" w:cs="Calibri Light"/>
          <w:b/>
          <w:bCs/>
          <w:sz w:val="32"/>
          <w:szCs w:val="32"/>
          <w:rtl/>
          <w:lang w:val="en-US"/>
        </w:rPr>
        <w:t xml:space="preserve">في </w:t>
      </w:r>
      <w:r w:rsidR="00642C03">
        <w:rPr>
          <w:rFonts w:hint="cs"/>
          <w:sz w:val="28"/>
          <w:szCs w:val="28"/>
          <w:rtl/>
          <w:lang w:bidi="ar-EG"/>
        </w:rPr>
        <w:t>(</w:t>
      </w:r>
      <w:r w:rsidR="00A07F1C">
        <w:rPr>
          <w:rFonts w:hint="cs"/>
          <w:sz w:val="28"/>
          <w:szCs w:val="28"/>
          <w:rtl/>
          <w:lang w:bidi="ar-EG"/>
        </w:rPr>
        <w:t xml:space="preserve">مسابقات </w:t>
      </w:r>
      <w:r w:rsidR="00642C03" w:rsidRPr="00F609BC">
        <w:rPr>
          <w:sz w:val="28"/>
          <w:szCs w:val="28"/>
          <w:rtl/>
          <w:lang w:bidi="ar-EG"/>
        </w:rPr>
        <w:t xml:space="preserve">الألقاب </w:t>
      </w:r>
      <w:r w:rsidR="000A2945">
        <w:rPr>
          <w:rFonts w:hint="cs"/>
          <w:sz w:val="28"/>
          <w:szCs w:val="28"/>
          <w:rtl/>
          <w:lang w:bidi="ar-EG"/>
        </w:rPr>
        <w:t xml:space="preserve">، </w:t>
      </w:r>
      <w:r w:rsidR="00642C03" w:rsidRPr="00F609BC">
        <w:rPr>
          <w:sz w:val="28"/>
          <w:szCs w:val="28"/>
          <w:rtl/>
          <w:lang w:bidi="ar-EG"/>
        </w:rPr>
        <w:t xml:space="preserve">مسابقات الفئة </w:t>
      </w:r>
      <w:r w:rsidR="00642C03">
        <w:rPr>
          <w:rFonts w:hint="cs"/>
          <w:sz w:val="28"/>
          <w:szCs w:val="28"/>
          <w:rtl/>
          <w:lang w:bidi="ar-EG"/>
        </w:rPr>
        <w:t>"</w:t>
      </w:r>
      <w:r w:rsidR="00642C03" w:rsidRPr="00F609BC">
        <w:rPr>
          <w:sz w:val="28"/>
          <w:szCs w:val="28"/>
          <w:rtl/>
          <w:lang w:bidi="ar-EG"/>
        </w:rPr>
        <w:t>أ</w:t>
      </w:r>
      <w:r w:rsidR="00642C03">
        <w:rPr>
          <w:rFonts w:hint="cs"/>
          <w:sz w:val="28"/>
          <w:szCs w:val="28"/>
          <w:rtl/>
          <w:lang w:bidi="ar-EG"/>
        </w:rPr>
        <w:t xml:space="preserve">" </w:t>
      </w:r>
      <w:r w:rsidR="000A2945">
        <w:rPr>
          <w:rFonts w:hint="cs"/>
          <w:sz w:val="28"/>
          <w:szCs w:val="28"/>
          <w:rtl/>
          <w:lang w:bidi="ar-EG"/>
        </w:rPr>
        <w:t>،</w:t>
      </w:r>
      <w:r w:rsidR="00642C03">
        <w:rPr>
          <w:rFonts w:hint="cs"/>
          <w:sz w:val="28"/>
          <w:szCs w:val="28"/>
          <w:rtl/>
          <w:lang w:bidi="ar-EG"/>
        </w:rPr>
        <w:t xml:space="preserve"> بطولة جولة الجياد العربية ) </w:t>
      </w:r>
      <w:r w:rsidR="00642C03" w:rsidRPr="00F609BC">
        <w:rPr>
          <w:sz w:val="28"/>
          <w:szCs w:val="28"/>
          <w:rtl/>
          <w:lang w:bidi="ar-EG"/>
        </w:rPr>
        <w:t xml:space="preserve"> </w:t>
      </w:r>
      <w:r w:rsidRPr="00784828">
        <w:rPr>
          <w:rFonts w:ascii="Calibri Light" w:hAnsi="Calibri Light" w:cs="Calibri Light"/>
          <w:b/>
          <w:bCs/>
          <w:sz w:val="32"/>
          <w:szCs w:val="32"/>
          <w:rtl/>
          <w:lang w:val="en-US"/>
        </w:rPr>
        <w:t xml:space="preserve">بالمشاركة في مسابقة محلية من الفئة </w:t>
      </w:r>
      <w:r w:rsidRPr="004F3D62">
        <w:rPr>
          <w:rFonts w:ascii="Calibri Light" w:hAnsi="Calibri Light" w:cs="Calibri Light"/>
          <w:b/>
          <w:bCs/>
          <w:sz w:val="32"/>
          <w:szCs w:val="32"/>
          <w:rtl/>
          <w:lang w:val="en-US"/>
        </w:rPr>
        <w:t xml:space="preserve"> "</w:t>
      </w:r>
      <w:r w:rsidRPr="00784828">
        <w:rPr>
          <w:rFonts w:ascii="Calibri Light" w:hAnsi="Calibri Light" w:cs="Calibri Light"/>
          <w:b/>
          <w:bCs/>
          <w:sz w:val="32"/>
          <w:szCs w:val="32"/>
          <w:rtl/>
          <w:lang w:val="en-US"/>
        </w:rPr>
        <w:t>ج</w:t>
      </w:r>
      <w:r w:rsidRPr="004F3D62">
        <w:rPr>
          <w:rFonts w:ascii="Calibri Light" w:hAnsi="Calibri Light" w:cs="Calibri Light"/>
          <w:b/>
          <w:bCs/>
          <w:sz w:val="32"/>
          <w:szCs w:val="32"/>
          <w:rtl/>
          <w:lang w:val="en-US"/>
        </w:rPr>
        <w:t>"  طوال باقي ذلك العام والعامين التاليين، ما لم يكن الجواد قد انتقل من فئة الصغار إلى فئة الكبار.</w:t>
      </w:r>
      <w:r w:rsidR="006D621B">
        <w:rPr>
          <w:rFonts w:ascii="Calibri Light" w:hAnsi="Calibri Light" w:cs="Calibri Light"/>
          <w:b/>
          <w:bCs/>
          <w:sz w:val="32"/>
          <w:szCs w:val="32"/>
          <w:lang w:val="en-US"/>
        </w:rPr>
        <w:t xml:space="preserve"> </w:t>
      </w:r>
    </w:p>
    <w:sectPr w:rsidR="00784828" w:rsidRPr="004F3D62" w:rsidSect="00005B4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Display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82EDE"/>
    <w:multiLevelType w:val="hybridMultilevel"/>
    <w:tmpl w:val="53F2E2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4F1037"/>
    <w:multiLevelType w:val="hybridMultilevel"/>
    <w:tmpl w:val="5C1E68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FF35B8"/>
    <w:multiLevelType w:val="hybridMultilevel"/>
    <w:tmpl w:val="5E44CEF6"/>
    <w:lvl w:ilvl="0" w:tplc="436AA87E">
      <w:start w:val="1"/>
      <w:numFmt w:val="lowerLetter"/>
      <w:lvlText w:val="%1)"/>
      <w:lvlJc w:val="left"/>
      <w:pPr>
        <w:ind w:left="4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3" w:hanging="360"/>
      </w:pPr>
    </w:lvl>
    <w:lvl w:ilvl="2" w:tplc="0809001B" w:tentative="1">
      <w:start w:val="1"/>
      <w:numFmt w:val="lowerRoman"/>
      <w:lvlText w:val="%3."/>
      <w:lvlJc w:val="right"/>
      <w:pPr>
        <w:ind w:left="1853" w:hanging="180"/>
      </w:pPr>
    </w:lvl>
    <w:lvl w:ilvl="3" w:tplc="0809000F" w:tentative="1">
      <w:start w:val="1"/>
      <w:numFmt w:val="decimal"/>
      <w:lvlText w:val="%4."/>
      <w:lvlJc w:val="left"/>
      <w:pPr>
        <w:ind w:left="2573" w:hanging="360"/>
      </w:pPr>
    </w:lvl>
    <w:lvl w:ilvl="4" w:tplc="08090019" w:tentative="1">
      <w:start w:val="1"/>
      <w:numFmt w:val="lowerLetter"/>
      <w:lvlText w:val="%5."/>
      <w:lvlJc w:val="left"/>
      <w:pPr>
        <w:ind w:left="3293" w:hanging="360"/>
      </w:pPr>
    </w:lvl>
    <w:lvl w:ilvl="5" w:tplc="0809001B" w:tentative="1">
      <w:start w:val="1"/>
      <w:numFmt w:val="lowerRoman"/>
      <w:lvlText w:val="%6."/>
      <w:lvlJc w:val="right"/>
      <w:pPr>
        <w:ind w:left="4013" w:hanging="180"/>
      </w:pPr>
    </w:lvl>
    <w:lvl w:ilvl="6" w:tplc="0809000F" w:tentative="1">
      <w:start w:val="1"/>
      <w:numFmt w:val="decimal"/>
      <w:lvlText w:val="%7."/>
      <w:lvlJc w:val="left"/>
      <w:pPr>
        <w:ind w:left="4733" w:hanging="360"/>
      </w:pPr>
    </w:lvl>
    <w:lvl w:ilvl="7" w:tplc="08090019" w:tentative="1">
      <w:start w:val="1"/>
      <w:numFmt w:val="lowerLetter"/>
      <w:lvlText w:val="%8."/>
      <w:lvlJc w:val="left"/>
      <w:pPr>
        <w:ind w:left="5453" w:hanging="360"/>
      </w:pPr>
    </w:lvl>
    <w:lvl w:ilvl="8" w:tplc="08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3" w15:restartNumberingAfterBreak="0">
    <w:nsid w:val="4D9A5D35"/>
    <w:multiLevelType w:val="hybridMultilevel"/>
    <w:tmpl w:val="E3BEB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2568F2"/>
    <w:multiLevelType w:val="hybridMultilevel"/>
    <w:tmpl w:val="AECA0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68BB08B8"/>
    <w:multiLevelType w:val="hybridMultilevel"/>
    <w:tmpl w:val="4508D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1074B8"/>
    <w:multiLevelType w:val="hybridMultilevel"/>
    <w:tmpl w:val="2D022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1593441">
    <w:abstractNumId w:val="6"/>
  </w:num>
  <w:num w:numId="2" w16cid:durableId="457140857">
    <w:abstractNumId w:val="5"/>
  </w:num>
  <w:num w:numId="3" w16cid:durableId="982855943">
    <w:abstractNumId w:val="2"/>
  </w:num>
  <w:num w:numId="4" w16cid:durableId="2097239995">
    <w:abstractNumId w:val="4"/>
  </w:num>
  <w:num w:numId="5" w16cid:durableId="842016511">
    <w:abstractNumId w:val="3"/>
  </w:num>
  <w:num w:numId="6" w16cid:durableId="753933757">
    <w:abstractNumId w:val="0"/>
  </w:num>
  <w:num w:numId="7" w16cid:durableId="1713991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46"/>
    <w:rsid w:val="00005B4A"/>
    <w:rsid w:val="00045F31"/>
    <w:rsid w:val="000A2945"/>
    <w:rsid w:val="000C11B0"/>
    <w:rsid w:val="00151009"/>
    <w:rsid w:val="00167FC2"/>
    <w:rsid w:val="00332C83"/>
    <w:rsid w:val="00360D62"/>
    <w:rsid w:val="00385EAE"/>
    <w:rsid w:val="003E06ED"/>
    <w:rsid w:val="003E4475"/>
    <w:rsid w:val="003E7D15"/>
    <w:rsid w:val="00473694"/>
    <w:rsid w:val="004A1758"/>
    <w:rsid w:val="004F3D62"/>
    <w:rsid w:val="005747AD"/>
    <w:rsid w:val="00642C03"/>
    <w:rsid w:val="00651C46"/>
    <w:rsid w:val="006C03A4"/>
    <w:rsid w:val="006C14CA"/>
    <w:rsid w:val="006D621B"/>
    <w:rsid w:val="00776948"/>
    <w:rsid w:val="00784828"/>
    <w:rsid w:val="008210D4"/>
    <w:rsid w:val="008358C5"/>
    <w:rsid w:val="008C00E2"/>
    <w:rsid w:val="008C5FF1"/>
    <w:rsid w:val="00911F69"/>
    <w:rsid w:val="009438EB"/>
    <w:rsid w:val="009716A0"/>
    <w:rsid w:val="00992100"/>
    <w:rsid w:val="009E0639"/>
    <w:rsid w:val="00A07F1C"/>
    <w:rsid w:val="00A14DAA"/>
    <w:rsid w:val="00A408E9"/>
    <w:rsid w:val="00AF28AE"/>
    <w:rsid w:val="00B10883"/>
    <w:rsid w:val="00B96841"/>
    <w:rsid w:val="00C15AA2"/>
    <w:rsid w:val="00C567D0"/>
    <w:rsid w:val="00C7149D"/>
    <w:rsid w:val="00CD1D35"/>
    <w:rsid w:val="00D133FC"/>
    <w:rsid w:val="00D441ED"/>
    <w:rsid w:val="00D926F0"/>
    <w:rsid w:val="00E42485"/>
    <w:rsid w:val="00E7197D"/>
    <w:rsid w:val="00F1046B"/>
    <w:rsid w:val="00F11901"/>
    <w:rsid w:val="00F4111C"/>
    <w:rsid w:val="00F6342B"/>
    <w:rsid w:val="00F67AB7"/>
    <w:rsid w:val="00F8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2ED32"/>
  <w15:chartTrackingRefBased/>
  <w15:docId w15:val="{DAF39BA7-1275-4829-A51F-573C652A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9BECB-EF4C-4C34-BFBD-96F1BD6E7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</dc:creator>
  <cp:keywords/>
  <dc:description/>
  <cp:lastModifiedBy>Dalia</cp:lastModifiedBy>
  <cp:revision>36</cp:revision>
  <cp:lastPrinted>2024-08-27T07:24:00Z</cp:lastPrinted>
  <dcterms:created xsi:type="dcterms:W3CDTF">2024-06-27T01:19:00Z</dcterms:created>
  <dcterms:modified xsi:type="dcterms:W3CDTF">2024-09-21T12:59:00Z</dcterms:modified>
</cp:coreProperties>
</file>