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6E77" w:rsidRPr="00FE19AD" w:rsidRDefault="00EB5B88">
      <w:pPr>
        <w:rPr>
          <w:rFonts w:ascii="Gujarati Sangam MN" w:hAnsi="Gujarati Sangam MN"/>
          <w:sz w:val="36"/>
          <w:szCs w:val="36"/>
        </w:rPr>
      </w:pPr>
      <w:r w:rsidRPr="00FE19AD">
        <w:rPr>
          <w:rFonts w:ascii="Gujarati Sangam MN" w:hAnsi="Gujarati Sangam MN"/>
          <w:sz w:val="36"/>
          <w:szCs w:val="36"/>
        </w:rPr>
        <w:t>“COUNTRYLIFE  ARABIAN  HORSES 2022”</w:t>
      </w:r>
    </w:p>
    <w:p w:rsidR="003F4F5F" w:rsidRDefault="003F4F5F">
      <w:pPr>
        <w:rPr>
          <w:rFonts w:ascii="Gujarati Sangam MN" w:hAnsi="Gujarati Sangam MN"/>
          <w:sz w:val="32"/>
          <w:szCs w:val="32"/>
        </w:rPr>
      </w:pPr>
    </w:p>
    <w:p w:rsidR="003F4F5F" w:rsidRDefault="00913E8C">
      <w:pPr>
        <w:rPr>
          <w:rFonts w:ascii="Gujarati Sangam MN" w:hAnsi="Gujarati Sangam MN"/>
          <w:b/>
          <w:i/>
          <w:sz w:val="32"/>
          <w:szCs w:val="32"/>
        </w:rPr>
      </w:pPr>
      <w:r>
        <w:rPr>
          <w:rFonts w:ascii="Gujarati Sangam MN" w:hAnsi="Gujarati Sangam MN"/>
          <w:b/>
          <w:i/>
          <w:sz w:val="32"/>
          <w:szCs w:val="32"/>
        </w:rPr>
        <w:t>S</w:t>
      </w:r>
      <w:r w:rsidR="003F4F5F" w:rsidRPr="00FE19AD">
        <w:rPr>
          <w:rFonts w:ascii="Gujarati Sangam MN" w:hAnsi="Gujarati Sangam MN"/>
          <w:b/>
          <w:i/>
          <w:sz w:val="32"/>
          <w:szCs w:val="32"/>
        </w:rPr>
        <w:t xml:space="preserve">how </w:t>
      </w:r>
      <w:proofErr w:type="spellStart"/>
      <w:r w:rsidR="003F4F5F" w:rsidRPr="00FE19AD">
        <w:rPr>
          <w:rFonts w:ascii="Gujarati Sangam MN" w:hAnsi="Gujarati Sangam MN"/>
          <w:b/>
          <w:i/>
          <w:sz w:val="32"/>
          <w:szCs w:val="32"/>
        </w:rPr>
        <w:t>s</w:t>
      </w:r>
      <w:r>
        <w:rPr>
          <w:rFonts w:ascii="Gujarati Sangam MN" w:hAnsi="Gujarati Sangam MN"/>
          <w:b/>
          <w:i/>
          <w:sz w:val="32"/>
          <w:szCs w:val="32"/>
        </w:rPr>
        <w:t>c</w:t>
      </w:r>
      <w:r w:rsidR="003F4F5F" w:rsidRPr="00FE19AD">
        <w:rPr>
          <w:rFonts w:ascii="Gujarati Sangam MN" w:hAnsi="Gujarati Sangam MN"/>
          <w:b/>
          <w:i/>
          <w:sz w:val="32"/>
          <w:szCs w:val="32"/>
        </w:rPr>
        <w:t>hedule</w:t>
      </w:r>
      <w:proofErr w:type="spellEnd"/>
    </w:p>
    <w:p w:rsidR="00FE19AD" w:rsidRPr="00FE19AD" w:rsidRDefault="00FE19AD">
      <w:pPr>
        <w:rPr>
          <w:rFonts w:ascii="Gujarati Sangam MN" w:hAnsi="Gujarati Sangam MN"/>
          <w:b/>
          <w:i/>
          <w:sz w:val="32"/>
          <w:szCs w:val="32"/>
        </w:rPr>
      </w:pPr>
    </w:p>
    <w:p w:rsidR="008764B3" w:rsidRPr="008764B3" w:rsidRDefault="008764B3">
      <w:pPr>
        <w:rPr>
          <w:rFonts w:ascii="Gujarati Sangam MN" w:hAnsi="Gujarati Sangam MN"/>
          <w:sz w:val="28"/>
          <w:szCs w:val="28"/>
        </w:rPr>
      </w:pPr>
      <w:r w:rsidRPr="00FE19AD">
        <w:rPr>
          <w:rFonts w:ascii="Gujarati Sangam MN" w:hAnsi="Gujarati Sangam MN"/>
          <w:b/>
          <w:sz w:val="28"/>
          <w:szCs w:val="28"/>
        </w:rPr>
        <w:t>Date</w:t>
      </w:r>
      <w:r w:rsidRPr="008764B3">
        <w:rPr>
          <w:rFonts w:ascii="Gujarati Sangam MN" w:hAnsi="Gujarati Sangam MN"/>
          <w:sz w:val="28"/>
          <w:szCs w:val="28"/>
        </w:rPr>
        <w:t xml:space="preserve"> ; 15-16-17-18 April 2022</w:t>
      </w:r>
    </w:p>
    <w:p w:rsidR="008764B3" w:rsidRDefault="008764B3">
      <w:pPr>
        <w:rPr>
          <w:rFonts w:ascii="Gujarati Sangam MN" w:hAnsi="Gujarati Sangam MN"/>
          <w:sz w:val="28"/>
          <w:szCs w:val="28"/>
        </w:rPr>
      </w:pPr>
      <w:proofErr w:type="spellStart"/>
      <w:r w:rsidRPr="00FE19AD">
        <w:rPr>
          <w:rFonts w:ascii="Gujarati Sangam MN" w:hAnsi="Gujarati Sangam MN"/>
          <w:b/>
          <w:sz w:val="28"/>
          <w:szCs w:val="28"/>
        </w:rPr>
        <w:t>Venue</w:t>
      </w:r>
      <w:proofErr w:type="spellEnd"/>
      <w:r w:rsidRPr="008764B3">
        <w:rPr>
          <w:rFonts w:ascii="Gujarati Sangam MN" w:hAnsi="Gujarati Sangam MN"/>
          <w:sz w:val="28"/>
          <w:szCs w:val="28"/>
        </w:rPr>
        <w:t xml:space="preserve"> ; De Schorre  </w:t>
      </w:r>
      <w:proofErr w:type="spellStart"/>
      <w:r w:rsidR="00732692">
        <w:rPr>
          <w:rFonts w:ascii="Gujarati Sangam MN" w:hAnsi="Gujarati Sangam MN"/>
          <w:sz w:val="28"/>
          <w:szCs w:val="28"/>
        </w:rPr>
        <w:t>Schommelei</w:t>
      </w:r>
      <w:proofErr w:type="spellEnd"/>
      <w:r w:rsidR="00732692">
        <w:rPr>
          <w:rFonts w:ascii="Gujarati Sangam MN" w:hAnsi="Gujarati Sangam MN"/>
          <w:sz w:val="28"/>
          <w:szCs w:val="28"/>
        </w:rPr>
        <w:t xml:space="preserve"> 1   </w:t>
      </w:r>
      <w:r w:rsidRPr="008764B3">
        <w:rPr>
          <w:rFonts w:ascii="Gujarati Sangam MN" w:hAnsi="Gujarati Sangam MN"/>
          <w:sz w:val="28"/>
          <w:szCs w:val="28"/>
        </w:rPr>
        <w:t xml:space="preserve"> 2850 Boom  </w:t>
      </w:r>
      <w:r w:rsidR="00732692">
        <w:rPr>
          <w:rFonts w:ascii="Gujarati Sangam MN" w:hAnsi="Gujarati Sangam MN"/>
          <w:sz w:val="28"/>
          <w:szCs w:val="28"/>
        </w:rPr>
        <w:t>BELGIUM</w:t>
      </w:r>
    </w:p>
    <w:p w:rsidR="00D4552B" w:rsidRDefault="00D4552B">
      <w:pPr>
        <w:rPr>
          <w:rFonts w:ascii="Gujarati Sangam MN" w:hAnsi="Gujarati Sangam MN"/>
          <w:sz w:val="28"/>
          <w:szCs w:val="28"/>
        </w:rPr>
      </w:pPr>
      <w:r w:rsidRPr="00FE19AD">
        <w:rPr>
          <w:rFonts w:ascii="Gujarati Sangam MN" w:hAnsi="Gujarati Sangam MN"/>
          <w:b/>
          <w:sz w:val="28"/>
          <w:szCs w:val="28"/>
        </w:rPr>
        <w:t>DC</w:t>
      </w:r>
      <w:r>
        <w:rPr>
          <w:rFonts w:ascii="Gujarati Sangam MN" w:hAnsi="Gujarati Sangam MN"/>
          <w:sz w:val="28"/>
          <w:szCs w:val="28"/>
        </w:rPr>
        <w:t xml:space="preserve"> ; Mr  </w:t>
      </w:r>
      <w:proofErr w:type="spellStart"/>
      <w:r>
        <w:rPr>
          <w:rFonts w:ascii="Gujarati Sangam MN" w:hAnsi="Gujarati Sangam MN"/>
          <w:sz w:val="28"/>
          <w:szCs w:val="28"/>
        </w:rPr>
        <w:t>Farhang</w:t>
      </w:r>
      <w:proofErr w:type="spellEnd"/>
      <w:r>
        <w:rPr>
          <w:rFonts w:ascii="Gujarati Sangam MN" w:hAnsi="Gujarati Sangam MN"/>
          <w:sz w:val="28"/>
          <w:szCs w:val="28"/>
        </w:rPr>
        <w:t xml:space="preserve"> </w:t>
      </w:r>
      <w:proofErr w:type="spellStart"/>
      <w:r>
        <w:rPr>
          <w:rFonts w:ascii="Gujarati Sangam MN" w:hAnsi="Gujarati Sangam MN"/>
          <w:sz w:val="28"/>
          <w:szCs w:val="28"/>
        </w:rPr>
        <w:t>Fazeli</w:t>
      </w:r>
      <w:proofErr w:type="spellEnd"/>
      <w:r>
        <w:rPr>
          <w:rFonts w:ascii="Gujarati Sangam MN" w:hAnsi="Gujarati Sangam MN"/>
          <w:sz w:val="28"/>
          <w:szCs w:val="28"/>
        </w:rPr>
        <w:t xml:space="preserve">  (Iran)</w:t>
      </w:r>
    </w:p>
    <w:p w:rsidR="00D4552B" w:rsidRDefault="00D4552B">
      <w:pPr>
        <w:rPr>
          <w:rFonts w:ascii="Gujarati Sangam MN" w:hAnsi="Gujarati Sangam MN"/>
          <w:sz w:val="28"/>
          <w:szCs w:val="28"/>
        </w:rPr>
      </w:pPr>
      <w:r>
        <w:rPr>
          <w:rFonts w:ascii="Gujarati Sangam MN" w:hAnsi="Gujarati Sangam MN"/>
          <w:sz w:val="28"/>
          <w:szCs w:val="28"/>
        </w:rPr>
        <w:t xml:space="preserve">       ; Vet  Mohamed </w:t>
      </w:r>
      <w:proofErr w:type="spellStart"/>
      <w:r>
        <w:rPr>
          <w:rFonts w:ascii="Gujarati Sangam MN" w:hAnsi="Gujarati Sangam MN"/>
          <w:sz w:val="28"/>
          <w:szCs w:val="28"/>
        </w:rPr>
        <w:t>Mohsen</w:t>
      </w:r>
      <w:proofErr w:type="spellEnd"/>
      <w:r>
        <w:rPr>
          <w:rFonts w:ascii="Gujarati Sangam MN" w:hAnsi="Gujarati Sangam MN"/>
          <w:sz w:val="28"/>
          <w:szCs w:val="28"/>
        </w:rPr>
        <w:t xml:space="preserve">  ( Egypt)</w:t>
      </w:r>
    </w:p>
    <w:p w:rsidR="00D4552B" w:rsidRDefault="00D4552B">
      <w:pPr>
        <w:rPr>
          <w:rFonts w:ascii="Gujarati Sangam MN" w:hAnsi="Gujarati Sangam MN"/>
          <w:sz w:val="28"/>
          <w:szCs w:val="28"/>
        </w:rPr>
      </w:pPr>
      <w:r>
        <w:rPr>
          <w:rFonts w:ascii="Gujarati Sangam MN" w:hAnsi="Gujarati Sangam MN"/>
          <w:sz w:val="28"/>
          <w:szCs w:val="28"/>
        </w:rPr>
        <w:t xml:space="preserve">       ; Mr  Bart Beckers    (Belgium)</w:t>
      </w:r>
    </w:p>
    <w:p w:rsidR="00D4552B" w:rsidRPr="008764B3" w:rsidRDefault="00D4552B">
      <w:pPr>
        <w:rPr>
          <w:rFonts w:ascii="Gujarati Sangam MN" w:hAnsi="Gujarati Sangam MN"/>
          <w:sz w:val="28"/>
          <w:szCs w:val="28"/>
        </w:rPr>
      </w:pPr>
    </w:p>
    <w:p w:rsidR="00EB5B88" w:rsidRPr="00EB5B88" w:rsidRDefault="00EB5B88">
      <w:pPr>
        <w:rPr>
          <w:rFonts w:ascii="Gujarati Sangam MN" w:hAnsi="Gujarati Sangam MN"/>
          <w:sz w:val="22"/>
          <w:szCs w:val="22"/>
        </w:rPr>
      </w:pPr>
    </w:p>
    <w:p w:rsidR="00EB5B88" w:rsidRPr="00EB5B88" w:rsidRDefault="00EB5B88">
      <w:pPr>
        <w:rPr>
          <w:rFonts w:ascii="Gujarati Sangam MN" w:hAnsi="Gujarati Sangam MN"/>
          <w:sz w:val="22"/>
          <w:szCs w:val="22"/>
        </w:rPr>
      </w:pPr>
      <w:r w:rsidRPr="00EB5B88">
        <w:rPr>
          <w:rFonts w:ascii="Gujarati Sangam MN" w:hAnsi="Gujarati Sangam MN"/>
          <w:sz w:val="22"/>
          <w:szCs w:val="22"/>
        </w:rPr>
        <w:t>CONDITIONS OF ENTRY</w:t>
      </w:r>
    </w:p>
    <w:p w:rsidR="003F4F5F" w:rsidRDefault="003F4F5F" w:rsidP="003F4F5F">
      <w:pPr>
        <w:rPr>
          <w:rFonts w:ascii="Gujarati Sangam MN" w:hAnsi="Gujarati Sangam MN"/>
          <w:sz w:val="20"/>
          <w:szCs w:val="20"/>
        </w:rPr>
      </w:pPr>
      <w:r w:rsidRPr="00D65878">
        <w:rPr>
          <w:rFonts w:ascii="Gujarati Sangam MN" w:hAnsi="Gujarati Sangam MN"/>
          <w:b/>
          <w:sz w:val="22"/>
          <w:szCs w:val="22"/>
        </w:rPr>
        <w:t>INTERNATIONAL B</w:t>
      </w:r>
      <w:r>
        <w:rPr>
          <w:rFonts w:ascii="Gujarati Sangam MN" w:hAnsi="Gujarati Sangam MN"/>
          <w:sz w:val="20"/>
          <w:szCs w:val="20"/>
        </w:rPr>
        <w:t xml:space="preserve">   ; Open </w:t>
      </w:r>
      <w:proofErr w:type="spellStart"/>
      <w:r>
        <w:rPr>
          <w:rFonts w:ascii="Gujarati Sangam MN" w:hAnsi="Gujarati Sangam MN"/>
          <w:sz w:val="20"/>
          <w:szCs w:val="20"/>
        </w:rPr>
        <w:t>to</w:t>
      </w:r>
      <w:proofErr w:type="spellEnd"/>
      <w:r>
        <w:rPr>
          <w:rFonts w:ascii="Gujarati Sangam MN" w:hAnsi="Gujarati Sangam MN"/>
          <w:sz w:val="20"/>
          <w:szCs w:val="20"/>
        </w:rPr>
        <w:t xml:space="preserve"> </w:t>
      </w:r>
      <w:proofErr w:type="spellStart"/>
      <w:r>
        <w:rPr>
          <w:rFonts w:ascii="Gujarati Sangam MN" w:hAnsi="Gujarati Sangam MN"/>
          <w:sz w:val="20"/>
          <w:szCs w:val="20"/>
        </w:rPr>
        <w:t>horses</w:t>
      </w:r>
      <w:proofErr w:type="spellEnd"/>
      <w:r>
        <w:rPr>
          <w:rFonts w:ascii="Gujarati Sangam MN" w:hAnsi="Gujarati Sangam MN"/>
          <w:sz w:val="20"/>
          <w:szCs w:val="20"/>
        </w:rPr>
        <w:t xml:space="preserve"> </w:t>
      </w:r>
      <w:proofErr w:type="spellStart"/>
      <w:r>
        <w:rPr>
          <w:rFonts w:ascii="Gujarati Sangam MN" w:hAnsi="Gujarati Sangam MN"/>
          <w:sz w:val="20"/>
          <w:szCs w:val="20"/>
        </w:rPr>
        <w:t>registered</w:t>
      </w:r>
      <w:proofErr w:type="spellEnd"/>
      <w:r>
        <w:rPr>
          <w:rFonts w:ascii="Gujarati Sangam MN" w:hAnsi="Gujarati Sangam MN"/>
          <w:sz w:val="20"/>
          <w:szCs w:val="20"/>
        </w:rPr>
        <w:t xml:space="preserve"> in </w:t>
      </w:r>
      <w:proofErr w:type="spellStart"/>
      <w:r>
        <w:rPr>
          <w:rFonts w:ascii="Gujarati Sangam MN" w:hAnsi="Gujarati Sangam MN"/>
          <w:sz w:val="20"/>
          <w:szCs w:val="20"/>
        </w:rPr>
        <w:t>any</w:t>
      </w:r>
      <w:proofErr w:type="spellEnd"/>
      <w:r>
        <w:rPr>
          <w:rFonts w:ascii="Gujarati Sangam MN" w:hAnsi="Gujarati Sangam MN"/>
          <w:sz w:val="20"/>
          <w:szCs w:val="20"/>
        </w:rPr>
        <w:t xml:space="preserve"> WAHO </w:t>
      </w:r>
      <w:proofErr w:type="spellStart"/>
      <w:r>
        <w:rPr>
          <w:rFonts w:ascii="Gujarati Sangam MN" w:hAnsi="Gujarati Sangam MN"/>
          <w:sz w:val="20"/>
          <w:szCs w:val="20"/>
        </w:rPr>
        <w:t>recogniized</w:t>
      </w:r>
      <w:proofErr w:type="spellEnd"/>
      <w:r>
        <w:rPr>
          <w:rFonts w:ascii="Gujarati Sangam MN" w:hAnsi="Gujarati Sangam MN"/>
          <w:sz w:val="20"/>
          <w:szCs w:val="20"/>
        </w:rPr>
        <w:t xml:space="preserve"> </w:t>
      </w:r>
      <w:proofErr w:type="spellStart"/>
      <w:r>
        <w:rPr>
          <w:rFonts w:ascii="Gujarati Sangam MN" w:hAnsi="Gujarati Sangam MN"/>
          <w:sz w:val="20"/>
          <w:szCs w:val="20"/>
        </w:rPr>
        <w:t>studbook</w:t>
      </w:r>
      <w:proofErr w:type="spellEnd"/>
      <w:r>
        <w:rPr>
          <w:rFonts w:ascii="Gujarati Sangam MN" w:hAnsi="Gujarati Sangam MN"/>
          <w:sz w:val="20"/>
          <w:szCs w:val="20"/>
        </w:rPr>
        <w:t xml:space="preserve"> </w:t>
      </w:r>
      <w:proofErr w:type="spellStart"/>
      <w:r>
        <w:rPr>
          <w:rFonts w:ascii="Gujarati Sangam MN" w:hAnsi="Gujarati Sangam MN"/>
          <w:sz w:val="20"/>
          <w:szCs w:val="20"/>
        </w:rPr>
        <w:t>by</w:t>
      </w:r>
      <w:proofErr w:type="spellEnd"/>
      <w:r>
        <w:rPr>
          <w:rFonts w:ascii="Gujarati Sangam MN" w:hAnsi="Gujarati Sangam MN"/>
          <w:sz w:val="20"/>
          <w:szCs w:val="20"/>
        </w:rPr>
        <w:t xml:space="preserve"> the </w:t>
      </w:r>
      <w:proofErr w:type="spellStart"/>
      <w:r>
        <w:rPr>
          <w:rFonts w:ascii="Gujarati Sangam MN" w:hAnsi="Gujarati Sangam MN"/>
          <w:sz w:val="20"/>
          <w:szCs w:val="20"/>
        </w:rPr>
        <w:t>closing</w:t>
      </w:r>
      <w:proofErr w:type="spellEnd"/>
      <w:r>
        <w:rPr>
          <w:rFonts w:ascii="Gujarati Sangam MN" w:hAnsi="Gujarati Sangam MN"/>
          <w:sz w:val="20"/>
          <w:szCs w:val="20"/>
        </w:rPr>
        <w:t xml:space="preserve"> date of entries.</w:t>
      </w:r>
      <w:r w:rsidR="00732692">
        <w:rPr>
          <w:rFonts w:ascii="Gujarati Sangam MN" w:hAnsi="Gujarati Sangam MN"/>
          <w:sz w:val="20"/>
          <w:szCs w:val="20"/>
        </w:rPr>
        <w:t xml:space="preserve"> </w:t>
      </w:r>
    </w:p>
    <w:p w:rsidR="00D65878" w:rsidRDefault="00732692" w:rsidP="00D65878">
      <w:pPr>
        <w:pStyle w:val="Normaalweb"/>
        <w:numPr>
          <w:ilvl w:val="0"/>
          <w:numId w:val="1"/>
        </w:numPr>
        <w:rPr>
          <w:rFonts w:ascii="Symbol" w:hAnsi="Symbol"/>
          <w:sz w:val="22"/>
          <w:szCs w:val="22"/>
        </w:rPr>
      </w:pPr>
      <w:r>
        <w:rPr>
          <w:rFonts w:ascii="Gujarati Sangam MN" w:hAnsi="Gujarati Sangam MN"/>
        </w:rPr>
        <w:t xml:space="preserve">Entry restrictions ; </w:t>
      </w:r>
      <w:r w:rsidR="00D65878">
        <w:rPr>
          <w:rFonts w:ascii="Times" w:hAnsi="Times"/>
          <w:sz w:val="22"/>
          <w:szCs w:val="22"/>
        </w:rPr>
        <w:t xml:space="preserve">Title Show or A Show Champion Gold and Silver medal winners are not allowed to take part in a B show for the rest of that calendar year and the </w:t>
      </w:r>
      <w:r w:rsidR="00D65878">
        <w:rPr>
          <w:rFonts w:ascii="Times" w:hAnsi="Times"/>
          <w:b/>
          <w:bCs/>
          <w:sz w:val="22"/>
          <w:szCs w:val="22"/>
        </w:rPr>
        <w:t xml:space="preserve">two </w:t>
      </w:r>
      <w:r w:rsidR="00D65878">
        <w:rPr>
          <w:rFonts w:ascii="Times" w:hAnsi="Times"/>
          <w:sz w:val="22"/>
          <w:szCs w:val="22"/>
        </w:rPr>
        <w:t xml:space="preserve">calendar years following, unless the horse has passed from a yearling to junior, from junior to a senior category. </w:t>
      </w:r>
    </w:p>
    <w:p w:rsidR="00D65878" w:rsidRDefault="00D65878" w:rsidP="00D65878">
      <w:pPr>
        <w:pStyle w:val="Normaalweb"/>
        <w:numPr>
          <w:ilvl w:val="0"/>
          <w:numId w:val="1"/>
        </w:numPr>
        <w:rPr>
          <w:rFonts w:ascii="Symbol" w:hAnsi="Symbol"/>
          <w:sz w:val="22"/>
          <w:szCs w:val="22"/>
        </w:rPr>
      </w:pPr>
      <w:r>
        <w:rPr>
          <w:rFonts w:ascii="Times" w:hAnsi="Times"/>
          <w:sz w:val="22"/>
          <w:szCs w:val="22"/>
        </w:rPr>
        <w:t xml:space="preserve">Gold medal winners in two B International Shows in the same year are not allowed to take part in a B International Show for the rest of that calendar year. </w:t>
      </w:r>
    </w:p>
    <w:p w:rsidR="00D65878" w:rsidRDefault="00D65878" w:rsidP="00D65878">
      <w:pPr>
        <w:pStyle w:val="Normaalweb"/>
        <w:numPr>
          <w:ilvl w:val="0"/>
          <w:numId w:val="1"/>
        </w:numPr>
        <w:rPr>
          <w:rFonts w:ascii="Symbol" w:hAnsi="Symbol"/>
          <w:sz w:val="22"/>
          <w:szCs w:val="22"/>
        </w:rPr>
      </w:pPr>
      <w:r>
        <w:rPr>
          <w:rFonts w:ascii="Times" w:hAnsi="Times"/>
          <w:b/>
          <w:bCs/>
          <w:sz w:val="22"/>
          <w:szCs w:val="22"/>
        </w:rPr>
        <w:t xml:space="preserve">Geldings </w:t>
      </w:r>
      <w:r>
        <w:rPr>
          <w:rFonts w:ascii="Times" w:hAnsi="Times"/>
          <w:sz w:val="22"/>
          <w:szCs w:val="22"/>
        </w:rPr>
        <w:t xml:space="preserve">that have won Champion Gold or Silver medals at a Title Show or an A show cannot be shown at B shows for the rest of that calendar year and </w:t>
      </w:r>
      <w:r>
        <w:rPr>
          <w:rFonts w:ascii="Times" w:hAnsi="Times"/>
          <w:b/>
          <w:bCs/>
          <w:sz w:val="22"/>
          <w:szCs w:val="22"/>
        </w:rPr>
        <w:t xml:space="preserve">one </w:t>
      </w:r>
      <w:r>
        <w:rPr>
          <w:rFonts w:ascii="Times" w:hAnsi="Times"/>
          <w:sz w:val="22"/>
          <w:szCs w:val="22"/>
        </w:rPr>
        <w:t xml:space="preserve">calendar year following. </w:t>
      </w:r>
    </w:p>
    <w:p w:rsidR="00D65878" w:rsidRDefault="00D65878" w:rsidP="00D65878">
      <w:pPr>
        <w:pStyle w:val="Normaalweb"/>
        <w:numPr>
          <w:ilvl w:val="0"/>
          <w:numId w:val="1"/>
        </w:numPr>
        <w:rPr>
          <w:rFonts w:ascii="Symbol" w:hAnsi="Symbol"/>
          <w:sz w:val="22"/>
          <w:szCs w:val="22"/>
        </w:rPr>
      </w:pPr>
      <w:r>
        <w:rPr>
          <w:rFonts w:ascii="Times" w:hAnsi="Times"/>
          <w:sz w:val="22"/>
          <w:szCs w:val="22"/>
        </w:rPr>
        <w:t xml:space="preserve">Anybody entering an overqualified horse will be liable to a fine of €600 and the horse will be disqualified. </w:t>
      </w:r>
    </w:p>
    <w:p w:rsidR="00D65878" w:rsidRDefault="00D65878" w:rsidP="00D65878">
      <w:pPr>
        <w:rPr>
          <w:rFonts w:ascii="Gujarati Sangam MN" w:hAnsi="Gujarati Sangam MN"/>
          <w:sz w:val="20"/>
          <w:szCs w:val="20"/>
        </w:rPr>
      </w:pPr>
      <w:r>
        <w:rPr>
          <w:rFonts w:ascii="Times" w:hAnsi="Times"/>
          <w:sz w:val="22"/>
          <w:szCs w:val="22"/>
        </w:rPr>
        <w:t xml:space="preserve">Show organizers should consult with their National Association / Registry in case there are any additional </w:t>
      </w:r>
      <w:proofErr w:type="spellStart"/>
      <w:r>
        <w:rPr>
          <w:rFonts w:ascii="Times" w:hAnsi="Times"/>
          <w:sz w:val="22"/>
          <w:szCs w:val="22"/>
        </w:rPr>
        <w:t>restrict</w:t>
      </w:r>
      <w:r>
        <w:rPr>
          <w:rFonts w:ascii="Gujarati Sangam MN" w:hAnsi="Gujarati Sangam MN"/>
          <w:sz w:val="20"/>
          <w:szCs w:val="20"/>
        </w:rPr>
        <w:t>ions</w:t>
      </w:r>
      <w:proofErr w:type="spellEnd"/>
      <w:r>
        <w:rPr>
          <w:rFonts w:ascii="Gujarati Sangam MN" w:hAnsi="Gujarati Sangam MN"/>
          <w:sz w:val="20"/>
          <w:szCs w:val="20"/>
        </w:rPr>
        <w:t>.</w:t>
      </w:r>
    </w:p>
    <w:p w:rsidR="00D4552B" w:rsidRDefault="00D4552B" w:rsidP="00D65878">
      <w:pPr>
        <w:rPr>
          <w:rFonts w:ascii="Gujarati Sangam MN" w:hAnsi="Gujarati Sangam MN"/>
          <w:sz w:val="20"/>
          <w:szCs w:val="20"/>
        </w:rPr>
      </w:pPr>
    </w:p>
    <w:p w:rsidR="00D4552B" w:rsidRDefault="00D4552B" w:rsidP="00D65878">
      <w:pPr>
        <w:rPr>
          <w:rFonts w:ascii="Gujarati Sangam MN" w:hAnsi="Gujarati Sangam MN"/>
          <w:b/>
        </w:rPr>
      </w:pPr>
      <w:proofErr w:type="spellStart"/>
      <w:r w:rsidRPr="00D4552B">
        <w:rPr>
          <w:rFonts w:ascii="Gujarati Sangam MN" w:hAnsi="Gujarati Sangam MN"/>
          <w:b/>
        </w:rPr>
        <w:t>Judges</w:t>
      </w:r>
      <w:proofErr w:type="spellEnd"/>
      <w:r w:rsidRPr="00D4552B">
        <w:rPr>
          <w:rFonts w:ascii="Gujarati Sangam MN" w:hAnsi="Gujarati Sangam MN"/>
          <w:b/>
        </w:rPr>
        <w:t xml:space="preserve"> </w:t>
      </w:r>
      <w:r>
        <w:rPr>
          <w:rFonts w:ascii="Gujarati Sangam MN" w:hAnsi="Gujarati Sangam MN"/>
          <w:b/>
        </w:rPr>
        <w:t xml:space="preserve">   ;</w:t>
      </w:r>
      <w:r w:rsidR="00FE19AD">
        <w:rPr>
          <w:rFonts w:ascii="Gujarati Sangam MN" w:hAnsi="Gujarati Sangam MN"/>
          <w:b/>
        </w:rPr>
        <w:t xml:space="preserve"> </w:t>
      </w:r>
      <w:r>
        <w:rPr>
          <w:rFonts w:ascii="Gujarati Sangam MN" w:hAnsi="Gujarati Sangam MN"/>
          <w:b/>
        </w:rPr>
        <w:t xml:space="preserve"> </w:t>
      </w:r>
      <w:r w:rsidR="00FE19AD">
        <w:rPr>
          <w:rFonts w:ascii="Gujarati Sangam MN" w:hAnsi="Gujarati Sangam MN"/>
          <w:b/>
        </w:rPr>
        <w:t xml:space="preserve">Mr </w:t>
      </w:r>
      <w:r>
        <w:rPr>
          <w:rFonts w:ascii="Gujarati Sangam MN" w:hAnsi="Gujarati Sangam MN"/>
          <w:b/>
        </w:rPr>
        <w:t xml:space="preserve"> Robbie den Hartog  ( </w:t>
      </w:r>
      <w:proofErr w:type="spellStart"/>
      <w:r>
        <w:rPr>
          <w:rFonts w:ascii="Gujarati Sangam MN" w:hAnsi="Gujarati Sangam MN"/>
          <w:b/>
        </w:rPr>
        <w:t>Ned</w:t>
      </w:r>
      <w:proofErr w:type="spellEnd"/>
      <w:r>
        <w:rPr>
          <w:rFonts w:ascii="Gujarati Sangam MN" w:hAnsi="Gujarati Sangam MN"/>
          <w:b/>
        </w:rPr>
        <w:t>)</w:t>
      </w:r>
    </w:p>
    <w:p w:rsidR="00D4552B" w:rsidRDefault="00D4552B" w:rsidP="00D65878">
      <w:pPr>
        <w:rPr>
          <w:rFonts w:ascii="Gujarati Sangam MN" w:hAnsi="Gujarati Sangam MN"/>
          <w:b/>
        </w:rPr>
      </w:pPr>
      <w:r>
        <w:rPr>
          <w:rFonts w:ascii="Gujarati Sangam MN" w:hAnsi="Gujarati Sangam MN"/>
          <w:b/>
        </w:rPr>
        <w:tab/>
        <w:t xml:space="preserve">        ;  </w:t>
      </w:r>
      <w:r w:rsidR="00FE19AD">
        <w:rPr>
          <w:rFonts w:ascii="Gujarati Sangam MN" w:hAnsi="Gujarati Sangam MN"/>
          <w:b/>
        </w:rPr>
        <w:t xml:space="preserve">Mr </w:t>
      </w:r>
      <w:r w:rsidR="004A331C">
        <w:rPr>
          <w:rFonts w:ascii="Gujarati Sangam MN" w:hAnsi="Gujarati Sangam MN"/>
          <w:b/>
        </w:rPr>
        <w:t xml:space="preserve"> </w:t>
      </w:r>
      <w:proofErr w:type="spellStart"/>
      <w:r>
        <w:rPr>
          <w:rFonts w:ascii="Gujarati Sangam MN" w:hAnsi="Gujarati Sangam MN"/>
          <w:b/>
        </w:rPr>
        <w:t>Josy</w:t>
      </w:r>
      <w:proofErr w:type="spellEnd"/>
      <w:r>
        <w:rPr>
          <w:rFonts w:ascii="Gujarati Sangam MN" w:hAnsi="Gujarati Sangam MN"/>
          <w:b/>
        </w:rPr>
        <w:t xml:space="preserve"> </w:t>
      </w:r>
      <w:proofErr w:type="spellStart"/>
      <w:r>
        <w:rPr>
          <w:rFonts w:ascii="Gujarati Sangam MN" w:hAnsi="Gujarati Sangam MN"/>
          <w:b/>
        </w:rPr>
        <w:t>Everars</w:t>
      </w:r>
      <w:proofErr w:type="spellEnd"/>
      <w:r>
        <w:rPr>
          <w:rFonts w:ascii="Gujarati Sangam MN" w:hAnsi="Gujarati Sangam MN"/>
          <w:b/>
        </w:rPr>
        <w:t xml:space="preserve">      ( Bel )</w:t>
      </w:r>
    </w:p>
    <w:p w:rsidR="00D4552B" w:rsidRDefault="00D4552B" w:rsidP="00D65878">
      <w:pPr>
        <w:rPr>
          <w:rFonts w:ascii="Gujarati Sangam MN" w:hAnsi="Gujarati Sangam MN"/>
          <w:b/>
        </w:rPr>
      </w:pPr>
      <w:r>
        <w:rPr>
          <w:rFonts w:ascii="Gujarati Sangam MN" w:hAnsi="Gujarati Sangam MN"/>
          <w:b/>
        </w:rPr>
        <w:t xml:space="preserve">        </w:t>
      </w:r>
      <w:r>
        <w:rPr>
          <w:rFonts w:ascii="Gujarati Sangam MN" w:hAnsi="Gujarati Sangam MN"/>
          <w:b/>
        </w:rPr>
        <w:tab/>
      </w:r>
      <w:r>
        <w:rPr>
          <w:rFonts w:ascii="Gujarati Sangam MN" w:hAnsi="Gujarati Sangam MN"/>
          <w:b/>
        </w:rPr>
        <w:tab/>
        <w:t xml:space="preserve">; </w:t>
      </w:r>
      <w:r w:rsidR="00FE19AD">
        <w:rPr>
          <w:rFonts w:ascii="Gujarati Sangam MN" w:hAnsi="Gujarati Sangam MN"/>
          <w:b/>
        </w:rPr>
        <w:t xml:space="preserve"> Mr </w:t>
      </w:r>
      <w:r>
        <w:rPr>
          <w:rFonts w:ascii="Gujarati Sangam MN" w:hAnsi="Gujarati Sangam MN"/>
          <w:b/>
        </w:rPr>
        <w:t xml:space="preserve"> </w:t>
      </w:r>
      <w:proofErr w:type="spellStart"/>
      <w:r w:rsidR="004A331C">
        <w:rPr>
          <w:rFonts w:ascii="Gujarati Sangam MN" w:hAnsi="Gujarati Sangam MN"/>
          <w:b/>
        </w:rPr>
        <w:t>Michaela</w:t>
      </w:r>
      <w:proofErr w:type="spellEnd"/>
      <w:r w:rsidR="004A331C">
        <w:rPr>
          <w:rFonts w:ascii="Gujarati Sangam MN" w:hAnsi="Gujarati Sangam MN"/>
          <w:b/>
        </w:rPr>
        <w:t xml:space="preserve">  </w:t>
      </w:r>
      <w:proofErr w:type="spellStart"/>
      <w:r w:rsidR="004A331C">
        <w:rPr>
          <w:rFonts w:ascii="Gujarati Sangam MN" w:hAnsi="Gujarati Sangam MN"/>
          <w:b/>
        </w:rPr>
        <w:t>weidner</w:t>
      </w:r>
      <w:proofErr w:type="spellEnd"/>
      <w:r w:rsidR="004A331C">
        <w:rPr>
          <w:rFonts w:ascii="Gujarati Sangam MN" w:hAnsi="Gujarati Sangam MN"/>
          <w:b/>
        </w:rPr>
        <w:t xml:space="preserve"> ( Ger)</w:t>
      </w:r>
    </w:p>
    <w:p w:rsidR="00D4552B" w:rsidRDefault="00D4552B" w:rsidP="00D65878">
      <w:pPr>
        <w:rPr>
          <w:rFonts w:ascii="Gujarati Sangam MN" w:hAnsi="Gujarati Sangam MN"/>
          <w:b/>
        </w:rPr>
      </w:pPr>
    </w:p>
    <w:p w:rsidR="00D4552B" w:rsidRPr="00D4552B" w:rsidRDefault="00D4552B" w:rsidP="00D65878">
      <w:pPr>
        <w:rPr>
          <w:rFonts w:ascii="Gujarati Sangam MN" w:hAnsi="Gujarati Sangam MN"/>
          <w:b/>
        </w:rPr>
      </w:pPr>
      <w:proofErr w:type="spellStart"/>
      <w:r>
        <w:rPr>
          <w:rFonts w:ascii="Gujarati Sangam MN" w:hAnsi="Gujarati Sangam MN"/>
          <w:b/>
        </w:rPr>
        <w:t>Judging</w:t>
      </w:r>
      <w:proofErr w:type="spellEnd"/>
      <w:r>
        <w:rPr>
          <w:rFonts w:ascii="Gujarati Sangam MN" w:hAnsi="Gujarati Sangam MN"/>
          <w:b/>
        </w:rPr>
        <w:t xml:space="preserve"> system ;  20 points  </w:t>
      </w:r>
      <w:proofErr w:type="spellStart"/>
      <w:r>
        <w:rPr>
          <w:rFonts w:ascii="Gujarati Sangam MN" w:hAnsi="Gujarati Sangam MN"/>
          <w:b/>
        </w:rPr>
        <w:t>with</w:t>
      </w:r>
      <w:proofErr w:type="spellEnd"/>
      <w:r>
        <w:rPr>
          <w:rFonts w:ascii="Gujarati Sangam MN" w:hAnsi="Gujarati Sangam MN"/>
          <w:b/>
        </w:rPr>
        <w:t xml:space="preserve"> half points /5topics.</w:t>
      </w:r>
    </w:p>
    <w:p w:rsidR="00D4552B" w:rsidRDefault="00D4552B" w:rsidP="00D65878">
      <w:pPr>
        <w:rPr>
          <w:rFonts w:ascii="Gujarati Sangam MN" w:hAnsi="Gujarati Sangam MN"/>
          <w:sz w:val="20"/>
          <w:szCs w:val="20"/>
        </w:rPr>
      </w:pPr>
    </w:p>
    <w:p w:rsidR="00D4552B" w:rsidRDefault="00D4552B" w:rsidP="00D65878">
      <w:pPr>
        <w:rPr>
          <w:rFonts w:ascii="Gujarati Sangam MN" w:hAnsi="Gujarati Sangam MN"/>
          <w:sz w:val="20"/>
          <w:szCs w:val="20"/>
        </w:rPr>
      </w:pPr>
    </w:p>
    <w:p w:rsidR="00D65878" w:rsidRPr="00EB5B88" w:rsidRDefault="00D65878" w:rsidP="00D65878">
      <w:pPr>
        <w:rPr>
          <w:rFonts w:ascii="Gujarati Sangam MN" w:hAnsi="Gujarati Sangam MN"/>
          <w:sz w:val="20"/>
          <w:szCs w:val="20"/>
        </w:rPr>
      </w:pPr>
    </w:p>
    <w:p w:rsidR="00D65878" w:rsidRPr="00EB5B88" w:rsidRDefault="00D65878" w:rsidP="00D65878">
      <w:pPr>
        <w:rPr>
          <w:rFonts w:ascii="Gujarati Sangam MN" w:hAnsi="Gujarati Sangam MN"/>
          <w:sz w:val="20"/>
          <w:szCs w:val="20"/>
        </w:rPr>
      </w:pPr>
      <w:r w:rsidRPr="00D65878">
        <w:rPr>
          <w:rFonts w:ascii="Gujarati Sangam MN" w:hAnsi="Gujarati Sangam MN"/>
          <w:b/>
          <w:sz w:val="22"/>
          <w:szCs w:val="22"/>
        </w:rPr>
        <w:t>STRAIGT EGYPTIAN SHOW</w:t>
      </w:r>
      <w:r>
        <w:rPr>
          <w:rFonts w:ascii="Gujarati Sangam MN" w:hAnsi="Gujarati Sangam MN"/>
          <w:sz w:val="20"/>
          <w:szCs w:val="20"/>
        </w:rPr>
        <w:t xml:space="preserve"> ; Open </w:t>
      </w:r>
      <w:proofErr w:type="spellStart"/>
      <w:r>
        <w:rPr>
          <w:rFonts w:ascii="Gujarati Sangam MN" w:hAnsi="Gujarati Sangam MN"/>
          <w:sz w:val="20"/>
          <w:szCs w:val="20"/>
        </w:rPr>
        <w:t>to</w:t>
      </w:r>
      <w:proofErr w:type="spellEnd"/>
      <w:r>
        <w:rPr>
          <w:rFonts w:ascii="Gujarati Sangam MN" w:hAnsi="Gujarati Sangam MN"/>
          <w:sz w:val="20"/>
          <w:szCs w:val="20"/>
        </w:rPr>
        <w:t xml:space="preserve"> </w:t>
      </w:r>
      <w:proofErr w:type="spellStart"/>
      <w:r>
        <w:rPr>
          <w:rFonts w:ascii="Gujarati Sangam MN" w:hAnsi="Gujarati Sangam MN"/>
          <w:sz w:val="20"/>
          <w:szCs w:val="20"/>
        </w:rPr>
        <w:t>horses</w:t>
      </w:r>
      <w:proofErr w:type="spellEnd"/>
      <w:r>
        <w:rPr>
          <w:rFonts w:ascii="Gujarati Sangam MN" w:hAnsi="Gujarati Sangam MN"/>
          <w:sz w:val="20"/>
          <w:szCs w:val="20"/>
        </w:rPr>
        <w:t xml:space="preserve"> </w:t>
      </w:r>
      <w:proofErr w:type="spellStart"/>
      <w:r>
        <w:rPr>
          <w:rFonts w:ascii="Gujarati Sangam MN" w:hAnsi="Gujarati Sangam MN"/>
          <w:sz w:val="20"/>
          <w:szCs w:val="20"/>
        </w:rPr>
        <w:t>reistered</w:t>
      </w:r>
      <w:proofErr w:type="spellEnd"/>
      <w:r>
        <w:rPr>
          <w:rFonts w:ascii="Gujarati Sangam MN" w:hAnsi="Gujarati Sangam MN"/>
          <w:sz w:val="20"/>
          <w:szCs w:val="20"/>
        </w:rPr>
        <w:t xml:space="preserve"> in </w:t>
      </w:r>
      <w:proofErr w:type="spellStart"/>
      <w:r>
        <w:rPr>
          <w:rFonts w:ascii="Gujarati Sangam MN" w:hAnsi="Gujarati Sangam MN"/>
          <w:sz w:val="20"/>
          <w:szCs w:val="20"/>
        </w:rPr>
        <w:t>any</w:t>
      </w:r>
      <w:proofErr w:type="spellEnd"/>
      <w:r>
        <w:rPr>
          <w:rFonts w:ascii="Gujarati Sangam MN" w:hAnsi="Gujarati Sangam MN"/>
          <w:sz w:val="20"/>
          <w:szCs w:val="20"/>
        </w:rPr>
        <w:t xml:space="preserve"> WAHO </w:t>
      </w:r>
      <w:proofErr w:type="spellStart"/>
      <w:r>
        <w:rPr>
          <w:rFonts w:ascii="Gujarati Sangam MN" w:hAnsi="Gujarati Sangam MN"/>
          <w:sz w:val="20"/>
          <w:szCs w:val="20"/>
        </w:rPr>
        <w:t>recognized</w:t>
      </w:r>
      <w:proofErr w:type="spellEnd"/>
      <w:r>
        <w:rPr>
          <w:rFonts w:ascii="Gujarati Sangam MN" w:hAnsi="Gujarati Sangam MN"/>
          <w:sz w:val="20"/>
          <w:szCs w:val="20"/>
        </w:rPr>
        <w:t xml:space="preserve"> </w:t>
      </w:r>
      <w:proofErr w:type="spellStart"/>
      <w:r>
        <w:rPr>
          <w:rFonts w:ascii="Gujarati Sangam MN" w:hAnsi="Gujarati Sangam MN"/>
          <w:sz w:val="20"/>
          <w:szCs w:val="20"/>
        </w:rPr>
        <w:t>studbook</w:t>
      </w:r>
      <w:proofErr w:type="spellEnd"/>
      <w:r>
        <w:rPr>
          <w:rFonts w:ascii="Gujarati Sangam MN" w:hAnsi="Gujarati Sangam MN"/>
          <w:sz w:val="20"/>
          <w:szCs w:val="20"/>
        </w:rPr>
        <w:t xml:space="preserve"> </w:t>
      </w:r>
      <w:proofErr w:type="spellStart"/>
      <w:r>
        <w:rPr>
          <w:rFonts w:ascii="Gujarati Sangam MN" w:hAnsi="Gujarati Sangam MN"/>
          <w:sz w:val="20"/>
          <w:szCs w:val="20"/>
        </w:rPr>
        <w:t>by</w:t>
      </w:r>
      <w:proofErr w:type="spellEnd"/>
      <w:r>
        <w:rPr>
          <w:rFonts w:ascii="Gujarati Sangam MN" w:hAnsi="Gujarati Sangam MN"/>
          <w:sz w:val="20"/>
          <w:szCs w:val="20"/>
        </w:rPr>
        <w:t xml:space="preserve"> the </w:t>
      </w:r>
      <w:proofErr w:type="spellStart"/>
      <w:r>
        <w:rPr>
          <w:rFonts w:ascii="Gujarati Sangam MN" w:hAnsi="Gujarati Sangam MN"/>
          <w:sz w:val="20"/>
          <w:szCs w:val="20"/>
        </w:rPr>
        <w:t>closing</w:t>
      </w:r>
      <w:proofErr w:type="spellEnd"/>
      <w:r>
        <w:rPr>
          <w:rFonts w:ascii="Gujarati Sangam MN" w:hAnsi="Gujarati Sangam MN"/>
          <w:sz w:val="20"/>
          <w:szCs w:val="20"/>
        </w:rPr>
        <w:t xml:space="preserve"> date of entries. </w:t>
      </w:r>
      <w:proofErr w:type="spellStart"/>
      <w:r>
        <w:rPr>
          <w:rFonts w:ascii="Gujarati Sangam MN" w:hAnsi="Gujarati Sangam MN"/>
          <w:sz w:val="20"/>
          <w:szCs w:val="20"/>
        </w:rPr>
        <w:t>However</w:t>
      </w:r>
      <w:proofErr w:type="spellEnd"/>
      <w:r>
        <w:rPr>
          <w:rFonts w:ascii="Gujarati Sangam MN" w:hAnsi="Gujarati Sangam MN"/>
          <w:sz w:val="20"/>
          <w:szCs w:val="20"/>
        </w:rPr>
        <w:t xml:space="preserve"> </w:t>
      </w:r>
      <w:proofErr w:type="spellStart"/>
      <w:r>
        <w:rPr>
          <w:rFonts w:ascii="Gujarati Sangam MN" w:hAnsi="Gujarati Sangam MN"/>
          <w:sz w:val="20"/>
          <w:szCs w:val="20"/>
        </w:rPr>
        <w:t>this</w:t>
      </w:r>
      <w:proofErr w:type="spellEnd"/>
      <w:r>
        <w:rPr>
          <w:rFonts w:ascii="Gujarati Sangam MN" w:hAnsi="Gujarati Sangam MN"/>
          <w:sz w:val="20"/>
          <w:szCs w:val="20"/>
        </w:rPr>
        <w:t xml:space="preserve"> show is open </w:t>
      </w:r>
      <w:proofErr w:type="spellStart"/>
      <w:r>
        <w:rPr>
          <w:rFonts w:ascii="Gujarati Sangam MN" w:hAnsi="Gujarati Sangam MN"/>
          <w:sz w:val="20"/>
          <w:szCs w:val="20"/>
        </w:rPr>
        <w:t>only</w:t>
      </w:r>
      <w:proofErr w:type="spellEnd"/>
      <w:r>
        <w:rPr>
          <w:rFonts w:ascii="Gujarati Sangam MN" w:hAnsi="Gujarati Sangam MN"/>
          <w:sz w:val="20"/>
          <w:szCs w:val="20"/>
        </w:rPr>
        <w:t xml:space="preserve"> </w:t>
      </w:r>
      <w:proofErr w:type="spellStart"/>
      <w:r>
        <w:rPr>
          <w:rFonts w:ascii="Gujarati Sangam MN" w:hAnsi="Gujarati Sangam MN"/>
          <w:sz w:val="20"/>
          <w:szCs w:val="20"/>
        </w:rPr>
        <w:t>for</w:t>
      </w:r>
      <w:proofErr w:type="spellEnd"/>
      <w:r>
        <w:rPr>
          <w:rFonts w:ascii="Gujarati Sangam MN" w:hAnsi="Gujarati Sangam MN"/>
          <w:sz w:val="20"/>
          <w:szCs w:val="20"/>
        </w:rPr>
        <w:t xml:space="preserve"> </w:t>
      </w:r>
      <w:proofErr w:type="spellStart"/>
      <w:r>
        <w:rPr>
          <w:rFonts w:ascii="Gujarati Sangam MN" w:hAnsi="Gujarati Sangam MN"/>
          <w:sz w:val="20"/>
          <w:szCs w:val="20"/>
        </w:rPr>
        <w:t>horses</w:t>
      </w:r>
      <w:proofErr w:type="spellEnd"/>
      <w:r>
        <w:rPr>
          <w:rFonts w:ascii="Gujarati Sangam MN" w:hAnsi="Gujarati Sangam MN"/>
          <w:sz w:val="20"/>
          <w:szCs w:val="20"/>
        </w:rPr>
        <w:t xml:space="preserve"> of Straight </w:t>
      </w:r>
      <w:proofErr w:type="spellStart"/>
      <w:r>
        <w:rPr>
          <w:rFonts w:ascii="Gujarati Sangam MN" w:hAnsi="Gujarati Sangam MN"/>
          <w:sz w:val="20"/>
          <w:szCs w:val="20"/>
        </w:rPr>
        <w:t>Egyptian</w:t>
      </w:r>
      <w:proofErr w:type="spellEnd"/>
      <w:r>
        <w:rPr>
          <w:rFonts w:ascii="Gujarati Sangam MN" w:hAnsi="Gujarati Sangam MN"/>
          <w:sz w:val="20"/>
          <w:szCs w:val="20"/>
        </w:rPr>
        <w:t xml:space="preserve"> </w:t>
      </w:r>
      <w:proofErr w:type="spellStart"/>
      <w:r>
        <w:rPr>
          <w:rFonts w:ascii="Gujarati Sangam MN" w:hAnsi="Gujarati Sangam MN"/>
          <w:sz w:val="20"/>
          <w:szCs w:val="20"/>
        </w:rPr>
        <w:t>Bloodlines</w:t>
      </w:r>
      <w:proofErr w:type="spellEnd"/>
      <w:r>
        <w:rPr>
          <w:rFonts w:ascii="Gujarati Sangam MN" w:hAnsi="Gujarati Sangam MN"/>
          <w:sz w:val="20"/>
          <w:szCs w:val="20"/>
        </w:rPr>
        <w:t>.</w:t>
      </w:r>
    </w:p>
    <w:p w:rsidR="00D65878" w:rsidRDefault="00D65878" w:rsidP="00D65878">
      <w:pPr>
        <w:pStyle w:val="Normaalweb"/>
      </w:pPr>
      <w:r>
        <w:rPr>
          <w:rFonts w:ascii="Times" w:hAnsi="Times"/>
          <w:b/>
          <w:bCs/>
          <w:sz w:val="22"/>
          <w:szCs w:val="22"/>
        </w:rPr>
        <w:t xml:space="preserve">Entry restrictions: </w:t>
      </w:r>
    </w:p>
    <w:p w:rsidR="00D65878" w:rsidRDefault="00D65878" w:rsidP="00D65878">
      <w:pPr>
        <w:pStyle w:val="Normaalweb"/>
        <w:numPr>
          <w:ilvl w:val="0"/>
          <w:numId w:val="2"/>
        </w:numPr>
        <w:rPr>
          <w:rFonts w:ascii="Symbol" w:hAnsi="Symbol"/>
          <w:sz w:val="22"/>
          <w:szCs w:val="22"/>
        </w:rPr>
      </w:pPr>
      <w:r>
        <w:rPr>
          <w:rFonts w:ascii="Times" w:hAnsi="Times"/>
          <w:sz w:val="22"/>
          <w:szCs w:val="22"/>
        </w:rPr>
        <w:lastRenderedPageBreak/>
        <w:t xml:space="preserve">Title Show or A Show Champion Gold and Silver medal winners are not allowed to take part in a Specific Origin show for the rest of that calendar year and the </w:t>
      </w:r>
      <w:r>
        <w:rPr>
          <w:rFonts w:ascii="Times" w:hAnsi="Times"/>
          <w:b/>
          <w:bCs/>
          <w:sz w:val="22"/>
          <w:szCs w:val="22"/>
        </w:rPr>
        <w:t xml:space="preserve">two </w:t>
      </w:r>
      <w:r>
        <w:rPr>
          <w:rFonts w:ascii="Times" w:hAnsi="Times"/>
          <w:sz w:val="22"/>
          <w:szCs w:val="22"/>
        </w:rPr>
        <w:t xml:space="preserve">calendar years following, unless the horse has passed from a yearling to junior, from junior to a senior category. </w:t>
      </w:r>
    </w:p>
    <w:p w:rsidR="00D65878" w:rsidRDefault="00D65878" w:rsidP="00D65878">
      <w:pPr>
        <w:pStyle w:val="Normaalweb"/>
        <w:numPr>
          <w:ilvl w:val="0"/>
          <w:numId w:val="2"/>
        </w:numPr>
        <w:rPr>
          <w:rFonts w:ascii="Symbol" w:hAnsi="Symbol"/>
          <w:sz w:val="22"/>
          <w:szCs w:val="22"/>
        </w:rPr>
      </w:pPr>
      <w:r>
        <w:rPr>
          <w:rFonts w:ascii="Times" w:hAnsi="Times"/>
          <w:b/>
          <w:bCs/>
          <w:sz w:val="22"/>
          <w:szCs w:val="22"/>
        </w:rPr>
        <w:t xml:space="preserve">Geldings </w:t>
      </w:r>
      <w:r>
        <w:rPr>
          <w:rFonts w:ascii="Times" w:hAnsi="Times"/>
          <w:sz w:val="22"/>
          <w:szCs w:val="22"/>
        </w:rPr>
        <w:t xml:space="preserve">that have won Champion Gold or Silver medals at a Title Show or an A show cannot be shown at S shows for the rest of that calendar year and </w:t>
      </w:r>
      <w:r>
        <w:rPr>
          <w:rFonts w:ascii="Times" w:hAnsi="Times"/>
          <w:b/>
          <w:bCs/>
          <w:sz w:val="22"/>
          <w:szCs w:val="22"/>
        </w:rPr>
        <w:t xml:space="preserve">one </w:t>
      </w:r>
      <w:r>
        <w:rPr>
          <w:rFonts w:ascii="Times" w:hAnsi="Times"/>
          <w:sz w:val="22"/>
          <w:szCs w:val="22"/>
        </w:rPr>
        <w:t xml:space="preserve">calendar year following. </w:t>
      </w:r>
    </w:p>
    <w:p w:rsidR="00D65878" w:rsidRPr="00D4552B" w:rsidRDefault="00D65878" w:rsidP="00D65878">
      <w:pPr>
        <w:pStyle w:val="Normaalweb"/>
        <w:numPr>
          <w:ilvl w:val="0"/>
          <w:numId w:val="2"/>
        </w:numPr>
        <w:rPr>
          <w:rFonts w:ascii="Symbol" w:hAnsi="Symbol"/>
          <w:sz w:val="22"/>
          <w:szCs w:val="22"/>
        </w:rPr>
      </w:pPr>
      <w:r>
        <w:rPr>
          <w:rFonts w:ascii="Times" w:hAnsi="Times"/>
          <w:sz w:val="22"/>
          <w:szCs w:val="22"/>
        </w:rPr>
        <w:t>Anybody entering an overqualified horse will be liable to a fine of €600 and the horse will be disqualified.</w:t>
      </w:r>
    </w:p>
    <w:p w:rsidR="00D4552B" w:rsidRDefault="00D4552B" w:rsidP="00D4552B">
      <w:pPr>
        <w:pStyle w:val="Normaalweb"/>
        <w:rPr>
          <w:rFonts w:ascii="Times" w:hAnsi="Times"/>
          <w:sz w:val="28"/>
          <w:szCs w:val="28"/>
        </w:rPr>
      </w:pPr>
      <w:r w:rsidRPr="00D4552B">
        <w:rPr>
          <w:rFonts w:ascii="Times" w:hAnsi="Times"/>
          <w:sz w:val="28"/>
          <w:szCs w:val="28"/>
        </w:rPr>
        <w:t>Judges</w:t>
      </w:r>
      <w:r>
        <w:rPr>
          <w:rFonts w:ascii="Times" w:hAnsi="Times"/>
          <w:sz w:val="28"/>
          <w:szCs w:val="28"/>
        </w:rPr>
        <w:t xml:space="preserve"> ;  Mr  Mahmoud  Mohsen  ( Egypt)</w:t>
      </w:r>
    </w:p>
    <w:p w:rsidR="00D4552B" w:rsidRDefault="00D4552B" w:rsidP="00D4552B">
      <w:pPr>
        <w:pStyle w:val="Normaalweb"/>
        <w:rPr>
          <w:rFonts w:ascii="Times" w:hAnsi="Times"/>
          <w:sz w:val="28"/>
          <w:szCs w:val="28"/>
        </w:rPr>
      </w:pPr>
      <w:r>
        <w:rPr>
          <w:rFonts w:ascii="Times" w:hAnsi="Times"/>
          <w:sz w:val="28"/>
          <w:szCs w:val="28"/>
        </w:rPr>
        <w:t xml:space="preserve">            ; Mr</w:t>
      </w:r>
      <w:r w:rsidR="004A331C">
        <w:rPr>
          <w:rFonts w:ascii="Times" w:hAnsi="Times"/>
          <w:sz w:val="28"/>
          <w:szCs w:val="28"/>
        </w:rPr>
        <w:t xml:space="preserve"> </w:t>
      </w:r>
      <w:r>
        <w:rPr>
          <w:rFonts w:ascii="Times" w:hAnsi="Times"/>
          <w:sz w:val="28"/>
          <w:szCs w:val="28"/>
        </w:rPr>
        <w:t xml:space="preserve"> Fahad  Al Dughalbi    ( Saudi Arabia )</w:t>
      </w:r>
    </w:p>
    <w:p w:rsidR="00D4552B" w:rsidRDefault="00B5467E" w:rsidP="00D4552B">
      <w:pPr>
        <w:pStyle w:val="Normaalweb"/>
        <w:rPr>
          <w:rFonts w:ascii="Times" w:hAnsi="Times"/>
          <w:sz w:val="28"/>
          <w:szCs w:val="28"/>
        </w:rPr>
      </w:pPr>
      <w:r>
        <w:rPr>
          <w:rFonts w:ascii="Times" w:hAnsi="Times"/>
          <w:sz w:val="28"/>
          <w:szCs w:val="28"/>
        </w:rPr>
        <w:t xml:space="preserve">            ; Mr</w:t>
      </w:r>
      <w:r w:rsidR="004A331C">
        <w:rPr>
          <w:rFonts w:ascii="Times" w:hAnsi="Times"/>
          <w:sz w:val="28"/>
          <w:szCs w:val="28"/>
        </w:rPr>
        <w:t>s  Martine Van Hee  ( Bel)</w:t>
      </w:r>
    </w:p>
    <w:p w:rsidR="00B5467E" w:rsidRDefault="00B5467E" w:rsidP="00D4552B">
      <w:pPr>
        <w:pStyle w:val="Normaalweb"/>
        <w:rPr>
          <w:rFonts w:ascii="Times" w:hAnsi="Times"/>
          <w:sz w:val="28"/>
          <w:szCs w:val="28"/>
        </w:rPr>
      </w:pPr>
      <w:r>
        <w:rPr>
          <w:rFonts w:ascii="Times" w:hAnsi="Times"/>
          <w:sz w:val="28"/>
          <w:szCs w:val="28"/>
        </w:rPr>
        <w:t>Judging system ; 20 points with half points / 5 Topics.</w:t>
      </w:r>
    </w:p>
    <w:p w:rsidR="00D4552B" w:rsidRPr="00B5467E" w:rsidRDefault="00B5467E" w:rsidP="00D4552B">
      <w:pPr>
        <w:pStyle w:val="Normaalweb"/>
        <w:rPr>
          <w:rFonts w:ascii="Times" w:hAnsi="Times"/>
          <w:sz w:val="28"/>
          <w:szCs w:val="28"/>
        </w:rPr>
      </w:pPr>
      <w:r>
        <w:rPr>
          <w:rFonts w:ascii="Times" w:hAnsi="Times"/>
          <w:sz w:val="28"/>
          <w:szCs w:val="28"/>
        </w:rPr>
        <w:t xml:space="preserve">    </w:t>
      </w:r>
    </w:p>
    <w:p w:rsidR="00D4552B" w:rsidRDefault="00D4552B" w:rsidP="00D4552B">
      <w:pPr>
        <w:pStyle w:val="Normaalweb"/>
        <w:numPr>
          <w:ilvl w:val="0"/>
          <w:numId w:val="2"/>
        </w:numPr>
        <w:rPr>
          <w:rFonts w:ascii="Symbol" w:hAnsi="Symbol"/>
          <w:sz w:val="22"/>
          <w:szCs w:val="22"/>
        </w:rPr>
      </w:pPr>
    </w:p>
    <w:p w:rsidR="00D4552B" w:rsidRPr="00D65878" w:rsidRDefault="00D4552B" w:rsidP="00D4552B">
      <w:pPr>
        <w:pStyle w:val="Lijstalinea"/>
        <w:numPr>
          <w:ilvl w:val="0"/>
          <w:numId w:val="2"/>
        </w:numPr>
        <w:rPr>
          <w:rFonts w:ascii="Gujarati Sangam MN" w:hAnsi="Gujarati Sangam MN"/>
          <w:sz w:val="20"/>
          <w:szCs w:val="20"/>
        </w:rPr>
      </w:pPr>
      <w:r w:rsidRPr="00D4552B">
        <w:rPr>
          <w:rFonts w:ascii="Gujarati Sangam MN" w:hAnsi="Gujarati Sangam MN"/>
          <w:b/>
          <w:sz w:val="22"/>
          <w:szCs w:val="22"/>
        </w:rPr>
        <w:t>BREEDERS SHOW</w:t>
      </w:r>
      <w:r w:rsidRPr="00D65878">
        <w:rPr>
          <w:rFonts w:ascii="Gujarati Sangam MN" w:hAnsi="Gujarati Sangam MN"/>
          <w:sz w:val="20"/>
          <w:szCs w:val="20"/>
        </w:rPr>
        <w:t xml:space="preserve"> ; Open </w:t>
      </w:r>
      <w:proofErr w:type="spellStart"/>
      <w:r w:rsidRPr="00D65878">
        <w:rPr>
          <w:rFonts w:ascii="Gujarati Sangam MN" w:hAnsi="Gujarati Sangam MN"/>
          <w:sz w:val="20"/>
          <w:szCs w:val="20"/>
        </w:rPr>
        <w:t>to</w:t>
      </w:r>
      <w:proofErr w:type="spellEnd"/>
      <w:r w:rsidRPr="00D65878">
        <w:rPr>
          <w:rFonts w:ascii="Gujarati Sangam MN" w:hAnsi="Gujarati Sangam MN"/>
          <w:sz w:val="20"/>
          <w:szCs w:val="20"/>
        </w:rPr>
        <w:t xml:space="preserve"> </w:t>
      </w:r>
      <w:proofErr w:type="spellStart"/>
      <w:r w:rsidRPr="00D65878">
        <w:rPr>
          <w:rFonts w:ascii="Gujarati Sangam MN" w:hAnsi="Gujarati Sangam MN"/>
          <w:sz w:val="20"/>
          <w:szCs w:val="20"/>
        </w:rPr>
        <w:t>horses</w:t>
      </w:r>
      <w:proofErr w:type="spellEnd"/>
      <w:r w:rsidRPr="00D65878">
        <w:rPr>
          <w:rFonts w:ascii="Gujarati Sangam MN" w:hAnsi="Gujarati Sangam MN"/>
          <w:sz w:val="20"/>
          <w:szCs w:val="20"/>
        </w:rPr>
        <w:t xml:space="preserve"> </w:t>
      </w:r>
      <w:proofErr w:type="spellStart"/>
      <w:r w:rsidRPr="00D65878">
        <w:rPr>
          <w:rFonts w:ascii="Gujarati Sangam MN" w:hAnsi="Gujarati Sangam MN"/>
          <w:sz w:val="20"/>
          <w:szCs w:val="20"/>
        </w:rPr>
        <w:t>registered</w:t>
      </w:r>
      <w:proofErr w:type="spellEnd"/>
      <w:r w:rsidRPr="00D65878">
        <w:rPr>
          <w:rFonts w:ascii="Gujarati Sangam MN" w:hAnsi="Gujarati Sangam MN"/>
          <w:sz w:val="20"/>
          <w:szCs w:val="20"/>
        </w:rPr>
        <w:t xml:space="preserve"> in </w:t>
      </w:r>
      <w:proofErr w:type="spellStart"/>
      <w:r w:rsidRPr="00D65878">
        <w:rPr>
          <w:rFonts w:ascii="Gujarati Sangam MN" w:hAnsi="Gujarati Sangam MN"/>
          <w:sz w:val="20"/>
          <w:szCs w:val="20"/>
        </w:rPr>
        <w:t>any</w:t>
      </w:r>
      <w:proofErr w:type="spellEnd"/>
      <w:r w:rsidRPr="00D65878">
        <w:rPr>
          <w:rFonts w:ascii="Gujarati Sangam MN" w:hAnsi="Gujarati Sangam MN"/>
          <w:sz w:val="20"/>
          <w:szCs w:val="20"/>
        </w:rPr>
        <w:t xml:space="preserve"> WAHO </w:t>
      </w:r>
      <w:proofErr w:type="spellStart"/>
      <w:r w:rsidRPr="00D65878">
        <w:rPr>
          <w:rFonts w:ascii="Gujarati Sangam MN" w:hAnsi="Gujarati Sangam MN"/>
          <w:sz w:val="20"/>
          <w:szCs w:val="20"/>
        </w:rPr>
        <w:t>recognized</w:t>
      </w:r>
      <w:proofErr w:type="spellEnd"/>
      <w:r w:rsidRPr="00D65878">
        <w:rPr>
          <w:rFonts w:ascii="Gujarati Sangam MN" w:hAnsi="Gujarati Sangam MN"/>
          <w:sz w:val="20"/>
          <w:szCs w:val="20"/>
        </w:rPr>
        <w:t xml:space="preserve"> </w:t>
      </w:r>
      <w:proofErr w:type="spellStart"/>
      <w:r w:rsidRPr="00D65878">
        <w:rPr>
          <w:rFonts w:ascii="Gujarati Sangam MN" w:hAnsi="Gujarati Sangam MN"/>
          <w:sz w:val="20"/>
          <w:szCs w:val="20"/>
        </w:rPr>
        <w:t>studbook</w:t>
      </w:r>
      <w:proofErr w:type="spellEnd"/>
      <w:r w:rsidRPr="00D65878">
        <w:rPr>
          <w:rFonts w:ascii="Gujarati Sangam MN" w:hAnsi="Gujarati Sangam MN"/>
          <w:sz w:val="20"/>
          <w:szCs w:val="20"/>
        </w:rPr>
        <w:t xml:space="preserve"> </w:t>
      </w:r>
      <w:proofErr w:type="spellStart"/>
      <w:r w:rsidRPr="00D65878">
        <w:rPr>
          <w:rFonts w:ascii="Gujarati Sangam MN" w:hAnsi="Gujarati Sangam MN"/>
          <w:sz w:val="20"/>
          <w:szCs w:val="20"/>
        </w:rPr>
        <w:t>by</w:t>
      </w:r>
      <w:proofErr w:type="spellEnd"/>
      <w:r w:rsidRPr="00D65878">
        <w:rPr>
          <w:rFonts w:ascii="Gujarati Sangam MN" w:hAnsi="Gujarati Sangam MN"/>
          <w:sz w:val="20"/>
          <w:szCs w:val="20"/>
        </w:rPr>
        <w:t xml:space="preserve"> the </w:t>
      </w:r>
      <w:proofErr w:type="spellStart"/>
      <w:r w:rsidRPr="00D65878">
        <w:rPr>
          <w:rFonts w:ascii="Gujarati Sangam MN" w:hAnsi="Gujarati Sangam MN"/>
          <w:sz w:val="20"/>
          <w:szCs w:val="20"/>
        </w:rPr>
        <w:t>closing</w:t>
      </w:r>
      <w:proofErr w:type="spellEnd"/>
      <w:r w:rsidRPr="00D65878">
        <w:rPr>
          <w:rFonts w:ascii="Gujarati Sangam MN" w:hAnsi="Gujarati Sangam MN"/>
          <w:sz w:val="20"/>
          <w:szCs w:val="20"/>
        </w:rPr>
        <w:t xml:space="preserve"> date of entries.  The </w:t>
      </w:r>
      <w:proofErr w:type="spellStart"/>
      <w:r w:rsidRPr="00D65878">
        <w:rPr>
          <w:rFonts w:ascii="Gujarati Sangam MN" w:hAnsi="Gujarati Sangam MN"/>
          <w:sz w:val="20"/>
          <w:szCs w:val="20"/>
        </w:rPr>
        <w:t>participating</w:t>
      </w:r>
      <w:proofErr w:type="spellEnd"/>
      <w:r w:rsidRPr="00D65878">
        <w:rPr>
          <w:rFonts w:ascii="Gujarati Sangam MN" w:hAnsi="Gujarati Sangam MN"/>
          <w:sz w:val="20"/>
          <w:szCs w:val="20"/>
        </w:rPr>
        <w:t xml:space="preserve"> horse most </w:t>
      </w:r>
      <w:proofErr w:type="spellStart"/>
      <w:r w:rsidRPr="00D65878">
        <w:rPr>
          <w:rFonts w:ascii="Gujarati Sangam MN" w:hAnsi="Gujarati Sangam MN"/>
          <w:sz w:val="20"/>
          <w:szCs w:val="20"/>
        </w:rPr>
        <w:t>be</w:t>
      </w:r>
      <w:proofErr w:type="spellEnd"/>
      <w:r w:rsidRPr="00D65878">
        <w:rPr>
          <w:rFonts w:ascii="Gujarati Sangam MN" w:hAnsi="Gujarati Sangam MN"/>
          <w:sz w:val="20"/>
          <w:szCs w:val="20"/>
        </w:rPr>
        <w:t xml:space="preserve"> </w:t>
      </w:r>
      <w:proofErr w:type="spellStart"/>
      <w:r w:rsidRPr="00D65878">
        <w:rPr>
          <w:rFonts w:ascii="Gujarati Sangam MN" w:hAnsi="Gujarati Sangam MN"/>
          <w:sz w:val="20"/>
          <w:szCs w:val="20"/>
        </w:rPr>
        <w:t>bred</w:t>
      </w:r>
      <w:proofErr w:type="spellEnd"/>
      <w:r w:rsidRPr="00D65878">
        <w:rPr>
          <w:rFonts w:ascii="Gujarati Sangam MN" w:hAnsi="Gujarati Sangam MN"/>
          <w:sz w:val="20"/>
          <w:szCs w:val="20"/>
        </w:rPr>
        <w:t xml:space="preserve"> </w:t>
      </w:r>
      <w:proofErr w:type="spellStart"/>
      <w:r w:rsidRPr="00D65878">
        <w:rPr>
          <w:rFonts w:ascii="Gujarati Sangam MN" w:hAnsi="Gujarati Sangam MN"/>
          <w:sz w:val="20"/>
          <w:szCs w:val="20"/>
        </w:rPr>
        <w:t>and</w:t>
      </w:r>
      <w:proofErr w:type="spellEnd"/>
      <w:r w:rsidRPr="00D65878">
        <w:rPr>
          <w:rFonts w:ascii="Gujarati Sangam MN" w:hAnsi="Gujarati Sangam MN"/>
          <w:sz w:val="20"/>
          <w:szCs w:val="20"/>
        </w:rPr>
        <w:t xml:space="preserve"> </w:t>
      </w:r>
      <w:proofErr w:type="spellStart"/>
      <w:r w:rsidRPr="00D65878">
        <w:rPr>
          <w:rFonts w:ascii="Gujarati Sangam MN" w:hAnsi="Gujarati Sangam MN"/>
          <w:sz w:val="20"/>
          <w:szCs w:val="20"/>
        </w:rPr>
        <w:t>owned</w:t>
      </w:r>
      <w:proofErr w:type="spellEnd"/>
      <w:r w:rsidRPr="00D65878">
        <w:rPr>
          <w:rFonts w:ascii="Gujarati Sangam MN" w:hAnsi="Gujarati Sangam MN"/>
          <w:sz w:val="20"/>
          <w:szCs w:val="20"/>
        </w:rPr>
        <w:t xml:space="preserve"> </w:t>
      </w:r>
      <w:proofErr w:type="spellStart"/>
      <w:r w:rsidRPr="00D65878">
        <w:rPr>
          <w:rFonts w:ascii="Gujarati Sangam MN" w:hAnsi="Gujarati Sangam MN"/>
          <w:sz w:val="20"/>
          <w:szCs w:val="20"/>
        </w:rPr>
        <w:t>by</w:t>
      </w:r>
      <w:proofErr w:type="spellEnd"/>
      <w:r w:rsidRPr="00D65878">
        <w:rPr>
          <w:rFonts w:ascii="Gujarati Sangam MN" w:hAnsi="Gujarati Sangam MN"/>
          <w:sz w:val="20"/>
          <w:szCs w:val="20"/>
        </w:rPr>
        <w:t xml:space="preserve"> the </w:t>
      </w:r>
      <w:proofErr w:type="spellStart"/>
      <w:r w:rsidRPr="00D65878">
        <w:rPr>
          <w:rFonts w:ascii="Gujarati Sangam MN" w:hAnsi="Gujarati Sangam MN"/>
          <w:sz w:val="20"/>
          <w:szCs w:val="20"/>
        </w:rPr>
        <w:t>same</w:t>
      </w:r>
      <w:proofErr w:type="spellEnd"/>
      <w:r w:rsidRPr="00D65878">
        <w:rPr>
          <w:rFonts w:ascii="Gujarati Sangam MN" w:hAnsi="Gujarati Sangam MN"/>
          <w:sz w:val="20"/>
          <w:szCs w:val="20"/>
        </w:rPr>
        <w:t xml:space="preserve"> person ( s) or company, Stud farm </w:t>
      </w:r>
      <w:proofErr w:type="spellStart"/>
      <w:r w:rsidRPr="00D65878">
        <w:rPr>
          <w:rFonts w:ascii="Gujarati Sangam MN" w:hAnsi="Gujarati Sangam MN"/>
          <w:sz w:val="20"/>
          <w:szCs w:val="20"/>
        </w:rPr>
        <w:t>with</w:t>
      </w:r>
      <w:proofErr w:type="spellEnd"/>
      <w:r w:rsidRPr="00D65878">
        <w:rPr>
          <w:rFonts w:ascii="Gujarati Sangam MN" w:hAnsi="Gujarati Sangam MN"/>
          <w:sz w:val="20"/>
          <w:szCs w:val="20"/>
        </w:rPr>
        <w:t xml:space="preserve"> a ( European country </w:t>
      </w:r>
      <w:proofErr w:type="spellStart"/>
      <w:r w:rsidRPr="00D65878">
        <w:rPr>
          <w:rFonts w:ascii="Gujarati Sangam MN" w:hAnsi="Gujarati Sangam MN"/>
          <w:sz w:val="20"/>
          <w:szCs w:val="20"/>
        </w:rPr>
        <w:t>nationality</w:t>
      </w:r>
      <w:proofErr w:type="spellEnd"/>
      <w:r w:rsidRPr="00D65878">
        <w:rPr>
          <w:rFonts w:ascii="Gujarati Sangam MN" w:hAnsi="Gujarati Sangam MN"/>
          <w:sz w:val="20"/>
          <w:szCs w:val="20"/>
        </w:rPr>
        <w:t xml:space="preserve"> </w:t>
      </w:r>
      <w:proofErr w:type="spellStart"/>
      <w:r w:rsidRPr="00D65878">
        <w:rPr>
          <w:rFonts w:ascii="Gujarati Sangam MN" w:hAnsi="Gujarati Sangam MN"/>
          <w:sz w:val="20"/>
          <w:szCs w:val="20"/>
        </w:rPr>
        <w:t>and</w:t>
      </w:r>
      <w:proofErr w:type="spellEnd"/>
      <w:r w:rsidRPr="00D65878">
        <w:rPr>
          <w:rFonts w:ascii="Gujarati Sangam MN" w:hAnsi="Gujarati Sangam MN"/>
          <w:sz w:val="20"/>
          <w:szCs w:val="20"/>
        </w:rPr>
        <w:t xml:space="preserve"> European country </w:t>
      </w:r>
      <w:proofErr w:type="spellStart"/>
      <w:r w:rsidRPr="00D65878">
        <w:rPr>
          <w:rFonts w:ascii="Gujarati Sangam MN" w:hAnsi="Gujarati Sangam MN"/>
          <w:sz w:val="20"/>
          <w:szCs w:val="20"/>
        </w:rPr>
        <w:t>citizenship</w:t>
      </w:r>
      <w:proofErr w:type="spellEnd"/>
      <w:r w:rsidRPr="00D65878">
        <w:rPr>
          <w:rFonts w:ascii="Gujarati Sangam MN" w:hAnsi="Gujarati Sangam MN"/>
          <w:sz w:val="20"/>
          <w:szCs w:val="20"/>
        </w:rPr>
        <w:t>).</w:t>
      </w:r>
    </w:p>
    <w:p w:rsidR="00D65878" w:rsidRPr="00D65878" w:rsidRDefault="00D65878" w:rsidP="00D65878">
      <w:pPr>
        <w:pStyle w:val="Normaalweb"/>
        <w:numPr>
          <w:ilvl w:val="0"/>
          <w:numId w:val="2"/>
        </w:numPr>
        <w:rPr>
          <w:rFonts w:ascii="Symbol" w:hAnsi="Symbol"/>
          <w:sz w:val="22"/>
          <w:szCs w:val="22"/>
        </w:rPr>
      </w:pPr>
    </w:p>
    <w:p w:rsidR="00D65878" w:rsidRPr="00D65878" w:rsidRDefault="00D65878" w:rsidP="00D65878">
      <w:pPr>
        <w:pStyle w:val="Lijstalinea"/>
        <w:numPr>
          <w:ilvl w:val="0"/>
          <w:numId w:val="2"/>
        </w:numPr>
        <w:rPr>
          <w:rFonts w:ascii="Gujarati Sangam MN" w:hAnsi="Gujarati Sangam MN"/>
          <w:sz w:val="20"/>
          <w:szCs w:val="20"/>
        </w:rPr>
      </w:pPr>
    </w:p>
    <w:p w:rsidR="00D65878" w:rsidRPr="00B5467E" w:rsidRDefault="00D65878" w:rsidP="00D65878">
      <w:pPr>
        <w:pStyle w:val="Normaalweb"/>
        <w:rPr>
          <w:sz w:val="24"/>
          <w:szCs w:val="24"/>
        </w:rPr>
      </w:pPr>
      <w:r w:rsidRPr="00B5467E">
        <w:rPr>
          <w:rFonts w:ascii="Times" w:hAnsi="Times"/>
          <w:b/>
          <w:bCs/>
          <w:sz w:val="24"/>
          <w:szCs w:val="24"/>
        </w:rPr>
        <w:t xml:space="preserve">Entry restrictions: </w:t>
      </w:r>
    </w:p>
    <w:p w:rsidR="00D65878" w:rsidRPr="00B5467E" w:rsidRDefault="00D65878" w:rsidP="00D65878">
      <w:pPr>
        <w:pStyle w:val="Normaalweb"/>
        <w:numPr>
          <w:ilvl w:val="0"/>
          <w:numId w:val="3"/>
        </w:numPr>
        <w:rPr>
          <w:rFonts w:ascii="Symbol" w:hAnsi="Symbol"/>
          <w:sz w:val="22"/>
          <w:szCs w:val="22"/>
        </w:rPr>
      </w:pPr>
      <w:r>
        <w:rPr>
          <w:rFonts w:ascii="Times" w:hAnsi="Times"/>
          <w:sz w:val="22"/>
          <w:szCs w:val="22"/>
        </w:rPr>
        <w:t xml:space="preserve">Title Show or A Show Champion Gold and Silver medal winners are not allowed to take part in a Breeders ́ show for the rest of that calendar year and the </w:t>
      </w:r>
      <w:r>
        <w:rPr>
          <w:rFonts w:ascii="Times" w:hAnsi="Times"/>
          <w:b/>
          <w:bCs/>
          <w:sz w:val="22"/>
          <w:szCs w:val="22"/>
        </w:rPr>
        <w:t xml:space="preserve">two </w:t>
      </w:r>
      <w:r>
        <w:rPr>
          <w:rFonts w:ascii="Times" w:hAnsi="Times"/>
          <w:sz w:val="22"/>
          <w:szCs w:val="22"/>
        </w:rPr>
        <w:t xml:space="preserve">calendar years following, unless the horse has passed from a yearling to junior, OR from junior to a senior category. </w:t>
      </w:r>
    </w:p>
    <w:p w:rsidR="00B5467E" w:rsidRDefault="00B5467E" w:rsidP="00B5467E">
      <w:pPr>
        <w:pStyle w:val="Normaalweb"/>
        <w:rPr>
          <w:rFonts w:ascii="Times" w:hAnsi="Times"/>
          <w:sz w:val="28"/>
          <w:szCs w:val="28"/>
        </w:rPr>
      </w:pPr>
      <w:r w:rsidRPr="00B5467E">
        <w:rPr>
          <w:rFonts w:ascii="Times" w:hAnsi="Times"/>
          <w:sz w:val="28"/>
          <w:szCs w:val="28"/>
        </w:rPr>
        <w:t>Judges</w:t>
      </w:r>
      <w:r>
        <w:rPr>
          <w:rFonts w:ascii="Times" w:hAnsi="Times"/>
          <w:sz w:val="28"/>
          <w:szCs w:val="28"/>
        </w:rPr>
        <w:t xml:space="preserve"> ;  Mr </w:t>
      </w:r>
      <w:r w:rsidR="004A331C">
        <w:rPr>
          <w:rFonts w:ascii="Times" w:hAnsi="Times"/>
          <w:sz w:val="28"/>
          <w:szCs w:val="28"/>
        </w:rPr>
        <w:t xml:space="preserve">  </w:t>
      </w:r>
      <w:r>
        <w:rPr>
          <w:rFonts w:ascii="Times" w:hAnsi="Times"/>
          <w:sz w:val="28"/>
          <w:szCs w:val="28"/>
        </w:rPr>
        <w:t>Mahmoud Mohsen ( Egypt)</w:t>
      </w:r>
    </w:p>
    <w:p w:rsidR="00B5467E" w:rsidRDefault="00B5467E" w:rsidP="00B5467E">
      <w:pPr>
        <w:pStyle w:val="Normaalweb"/>
        <w:rPr>
          <w:rFonts w:ascii="Times" w:hAnsi="Times"/>
          <w:sz w:val="28"/>
          <w:szCs w:val="28"/>
        </w:rPr>
      </w:pPr>
      <w:r>
        <w:rPr>
          <w:rFonts w:ascii="Times" w:hAnsi="Times"/>
          <w:sz w:val="28"/>
          <w:szCs w:val="28"/>
        </w:rPr>
        <w:tab/>
        <w:t xml:space="preserve">  ; </w:t>
      </w:r>
      <w:r w:rsidR="004A331C">
        <w:rPr>
          <w:rFonts w:ascii="Times" w:hAnsi="Times"/>
          <w:sz w:val="28"/>
          <w:szCs w:val="28"/>
        </w:rPr>
        <w:t xml:space="preserve"> </w:t>
      </w:r>
      <w:r>
        <w:rPr>
          <w:rFonts w:ascii="Times" w:hAnsi="Times"/>
          <w:sz w:val="28"/>
          <w:szCs w:val="28"/>
        </w:rPr>
        <w:t>Mr</w:t>
      </w:r>
      <w:r w:rsidR="004A331C">
        <w:rPr>
          <w:rFonts w:ascii="Times" w:hAnsi="Times"/>
          <w:sz w:val="28"/>
          <w:szCs w:val="28"/>
        </w:rPr>
        <w:t xml:space="preserve"> </w:t>
      </w:r>
      <w:r>
        <w:rPr>
          <w:rFonts w:ascii="Times" w:hAnsi="Times"/>
          <w:sz w:val="28"/>
          <w:szCs w:val="28"/>
        </w:rPr>
        <w:t xml:space="preserve"> </w:t>
      </w:r>
      <w:r w:rsidR="004A331C">
        <w:rPr>
          <w:rFonts w:ascii="Times" w:hAnsi="Times"/>
          <w:sz w:val="28"/>
          <w:szCs w:val="28"/>
        </w:rPr>
        <w:t xml:space="preserve"> </w:t>
      </w:r>
      <w:r>
        <w:rPr>
          <w:rFonts w:ascii="Times" w:hAnsi="Times"/>
          <w:sz w:val="28"/>
          <w:szCs w:val="28"/>
        </w:rPr>
        <w:t>Fahad Al Dughalbi ( Saudi Arabia)</w:t>
      </w:r>
    </w:p>
    <w:p w:rsidR="00B5467E" w:rsidRDefault="004A331C" w:rsidP="00B5467E">
      <w:pPr>
        <w:pStyle w:val="Normaalweb"/>
        <w:rPr>
          <w:rFonts w:ascii="Times" w:hAnsi="Times"/>
          <w:sz w:val="28"/>
          <w:szCs w:val="28"/>
        </w:rPr>
      </w:pPr>
      <w:r>
        <w:rPr>
          <w:rFonts w:ascii="Times" w:hAnsi="Times"/>
          <w:sz w:val="28"/>
          <w:szCs w:val="28"/>
        </w:rPr>
        <w:tab/>
        <w:t xml:space="preserve">  ;  Mrs  Martine Van Hee  ( Bel)</w:t>
      </w:r>
    </w:p>
    <w:p w:rsidR="00B5467E" w:rsidRDefault="00B5467E" w:rsidP="00B5467E">
      <w:pPr>
        <w:pStyle w:val="Normaalweb"/>
        <w:rPr>
          <w:rFonts w:ascii="Times" w:hAnsi="Times"/>
          <w:sz w:val="28"/>
          <w:szCs w:val="28"/>
        </w:rPr>
      </w:pPr>
      <w:r>
        <w:rPr>
          <w:rFonts w:ascii="Times" w:hAnsi="Times"/>
          <w:sz w:val="28"/>
          <w:szCs w:val="28"/>
        </w:rPr>
        <w:t>Inscription of the participants is in cooperation with Arabian Essence.</w:t>
      </w:r>
    </w:p>
    <w:p w:rsidR="00B5467E" w:rsidRDefault="00B5467E" w:rsidP="00B5467E">
      <w:pPr>
        <w:pStyle w:val="Normaalweb"/>
        <w:rPr>
          <w:rFonts w:ascii="Times" w:hAnsi="Times"/>
          <w:sz w:val="28"/>
          <w:szCs w:val="28"/>
        </w:rPr>
      </w:pPr>
      <w:r>
        <w:rPr>
          <w:rFonts w:ascii="Times" w:hAnsi="Times"/>
          <w:sz w:val="28"/>
          <w:szCs w:val="28"/>
        </w:rPr>
        <w:t>Handling of the points is done by Arabian Essence.</w:t>
      </w:r>
      <w:r>
        <w:rPr>
          <w:rFonts w:ascii="Times" w:hAnsi="Times"/>
          <w:sz w:val="28"/>
          <w:szCs w:val="28"/>
        </w:rPr>
        <w:tab/>
      </w:r>
    </w:p>
    <w:p w:rsidR="00913E8C" w:rsidRPr="00B5467E" w:rsidRDefault="00913E8C" w:rsidP="00B5467E">
      <w:pPr>
        <w:pStyle w:val="Normaalweb"/>
        <w:rPr>
          <w:rFonts w:ascii="Symbol" w:hAnsi="Symbol"/>
          <w:sz w:val="28"/>
          <w:szCs w:val="28"/>
        </w:rPr>
      </w:pPr>
      <w:r>
        <w:rPr>
          <w:rFonts w:ascii="Times" w:hAnsi="Times"/>
          <w:sz w:val="28"/>
          <w:szCs w:val="28"/>
        </w:rPr>
        <w:t xml:space="preserve">Championship titles ; </w:t>
      </w:r>
      <w:r w:rsidR="00BE1B66">
        <w:rPr>
          <w:rFonts w:ascii="Times" w:hAnsi="Times"/>
          <w:sz w:val="28"/>
          <w:szCs w:val="28"/>
        </w:rPr>
        <w:t>Open Method.</w:t>
      </w:r>
    </w:p>
    <w:p w:rsidR="00D65878" w:rsidRDefault="00D65878" w:rsidP="00D65878">
      <w:pPr>
        <w:pStyle w:val="Normaalweb"/>
        <w:rPr>
          <w:rFonts w:ascii="Times" w:hAnsi="Times"/>
          <w:sz w:val="22"/>
          <w:szCs w:val="22"/>
        </w:rPr>
      </w:pPr>
    </w:p>
    <w:p w:rsidR="00D65878" w:rsidRDefault="00D65878" w:rsidP="00D65878">
      <w:pPr>
        <w:pStyle w:val="Normaalweb"/>
        <w:rPr>
          <w:rFonts w:ascii="Times" w:hAnsi="Times"/>
          <w:sz w:val="22"/>
          <w:szCs w:val="22"/>
        </w:rPr>
      </w:pPr>
    </w:p>
    <w:p w:rsidR="00BE1B66" w:rsidRDefault="00BE1B66" w:rsidP="00BE1B66">
      <w:pPr>
        <w:pStyle w:val="Normaalweb"/>
      </w:pPr>
      <w:r>
        <w:rPr>
          <w:rFonts w:ascii="Times" w:hAnsi="Times"/>
          <w:b/>
          <w:bCs/>
          <w:sz w:val="22"/>
          <w:szCs w:val="22"/>
        </w:rPr>
        <w:t xml:space="preserve">c) Open method </w:t>
      </w:r>
    </w:p>
    <w:p w:rsidR="00BE1B66" w:rsidRDefault="00BE1B66" w:rsidP="00BE1B66">
      <w:pPr>
        <w:pStyle w:val="Normaalweb"/>
      </w:pPr>
      <w:r>
        <w:rPr>
          <w:rFonts w:ascii="Times" w:hAnsi="Times"/>
          <w:b/>
          <w:bCs/>
          <w:sz w:val="32"/>
          <w:szCs w:val="32"/>
        </w:rPr>
        <w:t xml:space="preserve">European Arab Horse Show Commission </w:t>
      </w:r>
      <w:r>
        <w:rPr>
          <w:rFonts w:ascii="Times" w:hAnsi="Times"/>
          <w:b/>
          <w:bCs/>
          <w:sz w:val="24"/>
          <w:szCs w:val="24"/>
        </w:rPr>
        <w:t>Blue Book 2021</w:t>
      </w:r>
      <w:r>
        <w:rPr>
          <w:rFonts w:ascii="Times" w:hAnsi="Times"/>
          <w:b/>
          <w:bCs/>
          <w:sz w:val="24"/>
          <w:szCs w:val="24"/>
        </w:rPr>
        <w:br/>
        <w:t xml:space="preserve">Rules for Ties and Championships </w:t>
      </w:r>
    </w:p>
    <w:p w:rsidR="00BE1B66" w:rsidRDefault="00BE1B66" w:rsidP="00BE1B66">
      <w:pPr>
        <w:pStyle w:val="Normaalweb"/>
      </w:pPr>
      <w:r>
        <w:rPr>
          <w:rFonts w:ascii="Times" w:hAnsi="Times"/>
          <w:sz w:val="22"/>
          <w:szCs w:val="22"/>
        </w:rPr>
        <w:t>The Gold, Silver and Bronze medal winners will be selected from amongst all the horses which have qualified in their respective classes for each championship.</w:t>
      </w:r>
      <w:r>
        <w:rPr>
          <w:rFonts w:ascii="Times" w:hAnsi="Times"/>
          <w:sz w:val="22"/>
          <w:szCs w:val="22"/>
        </w:rPr>
        <w:br/>
        <w:t xml:space="preserve">The number of horses qualified from each class will be officially announced by the show organizer in the schedule and the show catalogue. </w:t>
      </w:r>
    </w:p>
    <w:p w:rsidR="00BE1B66" w:rsidRDefault="00BE1B66" w:rsidP="00BE1B66">
      <w:pPr>
        <w:pStyle w:val="Normaalweb"/>
      </w:pPr>
      <w:r>
        <w:rPr>
          <w:rFonts w:ascii="Times" w:hAnsi="Times"/>
          <w:sz w:val="22"/>
          <w:szCs w:val="22"/>
        </w:rPr>
        <w:t xml:space="preserve">1. The Championships will be judged as follows: </w:t>
      </w:r>
    </w:p>
    <w:p w:rsidR="00BE1B66" w:rsidRDefault="00BE1B66" w:rsidP="00BE1B66">
      <w:pPr>
        <w:pStyle w:val="Normaalweb"/>
        <w:numPr>
          <w:ilvl w:val="0"/>
          <w:numId w:val="7"/>
        </w:numPr>
        <w:rPr>
          <w:rFonts w:ascii="Times" w:hAnsi="Times"/>
          <w:sz w:val="22"/>
          <w:szCs w:val="22"/>
        </w:rPr>
      </w:pPr>
      <w:r>
        <w:rPr>
          <w:rFonts w:ascii="Times" w:hAnsi="Times"/>
          <w:sz w:val="22"/>
          <w:szCs w:val="22"/>
        </w:rPr>
        <w:t xml:space="preserve">All the horses qualified for the championship will enter the ring and line up according to the numerical </w:t>
      </w:r>
    </w:p>
    <w:p w:rsidR="00BE1B66" w:rsidRDefault="00BE1B66" w:rsidP="00BE1B66">
      <w:pPr>
        <w:pStyle w:val="Normaalweb"/>
        <w:ind w:left="720"/>
        <w:rPr>
          <w:rFonts w:ascii="Times" w:hAnsi="Times"/>
          <w:sz w:val="22"/>
          <w:szCs w:val="22"/>
        </w:rPr>
      </w:pPr>
      <w:r>
        <w:rPr>
          <w:rFonts w:ascii="Times" w:hAnsi="Times"/>
          <w:sz w:val="22"/>
          <w:szCs w:val="22"/>
        </w:rPr>
        <w:t xml:space="preserve">order of their catalogue numbers. </w:t>
      </w:r>
    </w:p>
    <w:p w:rsidR="00BE1B66" w:rsidRDefault="00BE1B66" w:rsidP="00BE1B66">
      <w:pPr>
        <w:pStyle w:val="Normaalweb"/>
        <w:numPr>
          <w:ilvl w:val="0"/>
          <w:numId w:val="7"/>
        </w:numPr>
        <w:rPr>
          <w:rFonts w:ascii="Times" w:hAnsi="Times"/>
          <w:sz w:val="22"/>
          <w:szCs w:val="22"/>
        </w:rPr>
      </w:pPr>
      <w:r>
        <w:rPr>
          <w:rFonts w:ascii="Times" w:hAnsi="Times"/>
          <w:sz w:val="22"/>
          <w:szCs w:val="22"/>
        </w:rPr>
        <w:t xml:space="preserve">The horses will be judged individually, standing and trotting. </w:t>
      </w:r>
    </w:p>
    <w:p w:rsidR="00BE1B66" w:rsidRDefault="00BE1B66" w:rsidP="00BE1B66">
      <w:pPr>
        <w:pStyle w:val="Normaalweb"/>
        <w:numPr>
          <w:ilvl w:val="0"/>
          <w:numId w:val="7"/>
        </w:numPr>
        <w:rPr>
          <w:rFonts w:ascii="Times" w:hAnsi="Times"/>
          <w:sz w:val="22"/>
          <w:szCs w:val="22"/>
        </w:rPr>
      </w:pPr>
      <w:r>
        <w:rPr>
          <w:rFonts w:ascii="Times" w:hAnsi="Times"/>
          <w:sz w:val="22"/>
          <w:szCs w:val="22"/>
        </w:rPr>
        <w:t xml:space="preserve">Each judge will nominate his choice for gold silver and bronze medals together at the same time, from </w:t>
      </w:r>
    </w:p>
    <w:p w:rsidR="00BE1B66" w:rsidRDefault="00BE1B66" w:rsidP="00BE1B66">
      <w:pPr>
        <w:pStyle w:val="Normaalweb"/>
        <w:ind w:left="720"/>
        <w:rPr>
          <w:rFonts w:ascii="Times" w:hAnsi="Times"/>
          <w:sz w:val="22"/>
          <w:szCs w:val="22"/>
        </w:rPr>
      </w:pPr>
      <w:r>
        <w:rPr>
          <w:rFonts w:ascii="Times" w:hAnsi="Times"/>
          <w:sz w:val="22"/>
          <w:szCs w:val="22"/>
        </w:rPr>
        <w:t xml:space="preserve">amongst all the horses qualified for the championship. </w:t>
      </w:r>
    </w:p>
    <w:p w:rsidR="00BE1B66" w:rsidRDefault="00BE1B66" w:rsidP="00BE1B66">
      <w:pPr>
        <w:pStyle w:val="Normaalweb"/>
      </w:pPr>
      <w:r>
        <w:rPr>
          <w:rFonts w:ascii="Times" w:hAnsi="Times"/>
          <w:sz w:val="22"/>
          <w:szCs w:val="22"/>
        </w:rPr>
        <w:t xml:space="preserve">Points will be given to the nominated horses as follows: </w:t>
      </w:r>
    </w:p>
    <w:p w:rsidR="00BE1B66" w:rsidRDefault="00BE1B66" w:rsidP="00BE1B66">
      <w:pPr>
        <w:pStyle w:val="Normaalweb"/>
        <w:numPr>
          <w:ilvl w:val="0"/>
          <w:numId w:val="8"/>
        </w:numPr>
        <w:rPr>
          <w:rFonts w:ascii="Symbol" w:hAnsi="Symbol"/>
          <w:sz w:val="22"/>
          <w:szCs w:val="22"/>
        </w:rPr>
      </w:pPr>
      <w:r>
        <w:rPr>
          <w:rFonts w:ascii="Times" w:hAnsi="Times"/>
          <w:sz w:val="22"/>
          <w:szCs w:val="22"/>
        </w:rPr>
        <w:t xml:space="preserve">A horse nominated by a judge for Gold Medal will receive 4 points. </w:t>
      </w:r>
    </w:p>
    <w:p w:rsidR="00BE1B66" w:rsidRDefault="00BE1B66" w:rsidP="00BE1B66">
      <w:pPr>
        <w:pStyle w:val="Normaalweb"/>
        <w:numPr>
          <w:ilvl w:val="0"/>
          <w:numId w:val="8"/>
        </w:numPr>
        <w:rPr>
          <w:rFonts w:ascii="Symbol" w:hAnsi="Symbol"/>
          <w:sz w:val="22"/>
          <w:szCs w:val="22"/>
        </w:rPr>
      </w:pPr>
      <w:r>
        <w:rPr>
          <w:rFonts w:ascii="Times" w:hAnsi="Times"/>
          <w:sz w:val="22"/>
          <w:szCs w:val="22"/>
        </w:rPr>
        <w:t xml:space="preserve">A horse nominated by a judge for Silver Medal will receive 2 points. </w:t>
      </w:r>
    </w:p>
    <w:p w:rsidR="00BE1B66" w:rsidRDefault="00BE1B66" w:rsidP="00BE1B66">
      <w:pPr>
        <w:pStyle w:val="Normaalweb"/>
        <w:numPr>
          <w:ilvl w:val="0"/>
          <w:numId w:val="8"/>
        </w:numPr>
        <w:rPr>
          <w:rFonts w:ascii="Symbol" w:hAnsi="Symbol"/>
          <w:sz w:val="22"/>
          <w:szCs w:val="22"/>
        </w:rPr>
      </w:pPr>
      <w:r>
        <w:rPr>
          <w:rFonts w:ascii="Times" w:hAnsi="Times"/>
          <w:sz w:val="22"/>
          <w:szCs w:val="22"/>
        </w:rPr>
        <w:t xml:space="preserve">A horse nominated by a judge for Bronze Medal will receive 1 point. </w:t>
      </w:r>
    </w:p>
    <w:p w:rsidR="00BE1B66" w:rsidRDefault="00BE1B66" w:rsidP="00BE1B66">
      <w:pPr>
        <w:pStyle w:val="Normaalweb"/>
        <w:ind w:left="720"/>
        <w:rPr>
          <w:rFonts w:ascii="Symbol" w:hAnsi="Symbol"/>
          <w:sz w:val="22"/>
          <w:szCs w:val="22"/>
        </w:rPr>
      </w:pPr>
      <w:r>
        <w:rPr>
          <w:rFonts w:ascii="Times" w:hAnsi="Times"/>
          <w:sz w:val="22"/>
          <w:szCs w:val="22"/>
        </w:rPr>
        <w:t>The Gold Medal will be awarded to the horse with the most votes for Gold Medal Champion. In case of an equal amount of vote for Gold Medal Champion, the Gold Medal will be awarded to the horse with the highest number of championships points.</w:t>
      </w:r>
      <w:r>
        <w:rPr>
          <w:rFonts w:ascii="Times" w:hAnsi="Times"/>
          <w:sz w:val="22"/>
          <w:szCs w:val="22"/>
        </w:rPr>
        <w:br/>
        <w:t xml:space="preserve">From the remaining horses: </w:t>
      </w:r>
    </w:p>
    <w:p w:rsidR="00BE1B66" w:rsidRDefault="00BE1B66" w:rsidP="00BE1B66">
      <w:pPr>
        <w:pStyle w:val="Normaalweb"/>
        <w:ind w:left="720"/>
        <w:rPr>
          <w:rFonts w:ascii="Symbol" w:hAnsi="Symbol"/>
          <w:sz w:val="22"/>
          <w:szCs w:val="22"/>
        </w:rPr>
      </w:pPr>
      <w:r>
        <w:rPr>
          <w:rFonts w:ascii="Times" w:hAnsi="Times"/>
          <w:sz w:val="22"/>
          <w:szCs w:val="22"/>
        </w:rPr>
        <w:t>The Silver Medal will be awarded to the horse with the highest number of championship points.</w:t>
      </w:r>
      <w:r>
        <w:rPr>
          <w:rFonts w:ascii="Times" w:hAnsi="Times"/>
          <w:sz w:val="22"/>
          <w:szCs w:val="22"/>
        </w:rPr>
        <w:br/>
        <w:t xml:space="preserve">points. </w:t>
      </w:r>
    </w:p>
    <w:p w:rsidR="00BE1B66" w:rsidRDefault="00BE1B66" w:rsidP="00BE1B66">
      <w:pPr>
        <w:pStyle w:val="Normaalweb"/>
        <w:ind w:left="720"/>
        <w:rPr>
          <w:rFonts w:ascii="Symbol" w:hAnsi="Symbol"/>
          <w:sz w:val="22"/>
          <w:szCs w:val="22"/>
        </w:rPr>
      </w:pPr>
      <w:r>
        <w:rPr>
          <w:rFonts w:ascii="Times" w:hAnsi="Times"/>
          <w:sz w:val="22"/>
          <w:szCs w:val="22"/>
        </w:rPr>
        <w:t xml:space="preserve">In the case of a tie, the Rules for Ties in championships will be followed. </w:t>
      </w:r>
    </w:p>
    <w:p w:rsidR="00BE1B66" w:rsidRDefault="00BE1B66" w:rsidP="00BE1B66">
      <w:pPr>
        <w:pStyle w:val="Normaalweb"/>
        <w:ind w:left="720"/>
        <w:rPr>
          <w:rFonts w:ascii="Symbol" w:hAnsi="Symbol"/>
          <w:sz w:val="22"/>
          <w:szCs w:val="22"/>
        </w:rPr>
      </w:pPr>
      <w:r>
        <w:rPr>
          <w:rFonts w:ascii="Times" w:hAnsi="Times"/>
          <w:sz w:val="22"/>
          <w:szCs w:val="22"/>
        </w:rPr>
        <w:t xml:space="preserve">The judges will not discuss the horses. </w:t>
      </w:r>
    </w:p>
    <w:p w:rsidR="00BE1B66" w:rsidRDefault="00BE1B66" w:rsidP="00BE1B66">
      <w:pPr>
        <w:pStyle w:val="Normaalweb"/>
        <w:numPr>
          <w:ilvl w:val="0"/>
          <w:numId w:val="9"/>
        </w:numPr>
        <w:rPr>
          <w:rFonts w:ascii="Times" w:hAnsi="Times"/>
          <w:sz w:val="22"/>
          <w:szCs w:val="22"/>
        </w:rPr>
      </w:pPr>
      <w:r>
        <w:rPr>
          <w:rFonts w:ascii="Times" w:hAnsi="Times"/>
          <w:sz w:val="22"/>
          <w:szCs w:val="22"/>
        </w:rPr>
        <w:t xml:space="preserve">A fourth horse will be selected, which will become the Bronze medal winner should one of the three medal winners be disqualified. If this exhibit is not apparent from the voting papers, the judges will be asked to nominate one. This horse will not be announced. In the event that two or more of the medal winners are disqualified, no further substitution will be made. </w:t>
      </w:r>
    </w:p>
    <w:p w:rsidR="00BE1B66" w:rsidRDefault="00BE1B66" w:rsidP="00BE1B66">
      <w:pPr>
        <w:pStyle w:val="Normaalweb"/>
        <w:numPr>
          <w:ilvl w:val="0"/>
          <w:numId w:val="9"/>
        </w:numPr>
        <w:rPr>
          <w:rFonts w:ascii="Times" w:hAnsi="Times"/>
          <w:sz w:val="22"/>
          <w:szCs w:val="22"/>
        </w:rPr>
      </w:pPr>
      <w:r>
        <w:rPr>
          <w:rFonts w:ascii="Times" w:hAnsi="Times"/>
          <w:sz w:val="22"/>
          <w:szCs w:val="22"/>
        </w:rPr>
        <w:t>All horses that qualify for their respective Championships must take part in the Championship. Unless a certificate from the DC veterinarian is produced</w:t>
      </w:r>
      <w:r>
        <w:rPr>
          <w:rFonts w:ascii="Times" w:hAnsi="Times"/>
        </w:rPr>
        <w:t xml:space="preserve">, </w:t>
      </w:r>
      <w:r>
        <w:rPr>
          <w:rFonts w:ascii="Times" w:hAnsi="Times"/>
          <w:sz w:val="22"/>
          <w:szCs w:val="22"/>
        </w:rPr>
        <w:t xml:space="preserve">failure to compete will disqualify the horse from the show, with its record of score and class placing being deleted and the horse being disqualified from showing for the period of one year as from the date of the show. In the event of a disqualification, horses placed behind the disqualified horse will move up a place in the class. Should a horse be sent out of the ring by the judges or taken out by the handler for any reason, it will be deemed to have taken part in the championship. </w:t>
      </w:r>
    </w:p>
    <w:p w:rsidR="00BE1B66" w:rsidRDefault="00BE1B66" w:rsidP="00BE1B66">
      <w:pPr>
        <w:pStyle w:val="Normaalweb"/>
        <w:numPr>
          <w:ilvl w:val="0"/>
          <w:numId w:val="9"/>
        </w:numPr>
        <w:rPr>
          <w:rFonts w:ascii="Times" w:hAnsi="Times"/>
          <w:sz w:val="22"/>
          <w:szCs w:val="22"/>
        </w:rPr>
      </w:pPr>
      <w:r>
        <w:rPr>
          <w:rFonts w:ascii="Times" w:hAnsi="Times"/>
          <w:sz w:val="22"/>
          <w:szCs w:val="22"/>
        </w:rPr>
        <w:t>All horses that are awarded a medal in their respective Championships must take part in the Championship prizegiving ceremony.</w:t>
      </w:r>
      <w:r>
        <w:rPr>
          <w:rFonts w:ascii="Times" w:hAnsi="Times"/>
          <w:sz w:val="22"/>
          <w:szCs w:val="22"/>
        </w:rPr>
        <w:br/>
        <w:t xml:space="preserve">Unless the DC decides otherwise in which case any representative of the horse may accept the medal without the horse being present, absence of the horse or any representative to appear in the prizegiving ceremony will disqualify the horse from the show with its record of score in the class and championship placing being deleted and the horse being disqualified from the showing for the period of one year from the date of the show. </w:t>
      </w:r>
    </w:p>
    <w:p w:rsidR="00BE1B66" w:rsidRDefault="00BE1B66" w:rsidP="00BE1B66">
      <w:pPr>
        <w:pStyle w:val="Normaalweb"/>
        <w:ind w:left="720"/>
        <w:rPr>
          <w:rFonts w:ascii="Times" w:hAnsi="Times"/>
          <w:sz w:val="22"/>
          <w:szCs w:val="22"/>
        </w:rPr>
      </w:pPr>
      <w:r>
        <w:rPr>
          <w:rFonts w:ascii="Times" w:hAnsi="Times"/>
          <w:sz w:val="22"/>
          <w:szCs w:val="22"/>
        </w:rPr>
        <w:t>In the event of a disqualification, all horses placed behind the disqualified horse will move up one place in the Championship.</w:t>
      </w:r>
    </w:p>
    <w:p w:rsidR="00BE1B66" w:rsidRPr="00BE1B66" w:rsidRDefault="00BE1B66" w:rsidP="00BE1B66">
      <w:pPr>
        <w:pStyle w:val="Normaalweb"/>
        <w:ind w:left="720"/>
        <w:rPr>
          <w:rFonts w:ascii="Times" w:hAnsi="Times"/>
          <w:sz w:val="22"/>
          <w:szCs w:val="22"/>
        </w:rPr>
      </w:pPr>
    </w:p>
    <w:p w:rsidR="00D65878" w:rsidRDefault="00D65878" w:rsidP="00D65878">
      <w:pPr>
        <w:pStyle w:val="Normaalweb"/>
        <w:rPr>
          <w:rFonts w:ascii="Times" w:hAnsi="Times"/>
          <w:sz w:val="22"/>
          <w:szCs w:val="22"/>
        </w:rPr>
      </w:pPr>
    </w:p>
    <w:p w:rsidR="00D65878" w:rsidRPr="00D65878" w:rsidRDefault="00D65878" w:rsidP="00D65878">
      <w:pPr>
        <w:pStyle w:val="Lijstalinea"/>
        <w:numPr>
          <w:ilvl w:val="0"/>
          <w:numId w:val="2"/>
        </w:numPr>
        <w:rPr>
          <w:rFonts w:ascii="Gujarati Sangam MN" w:hAnsi="Gujarati Sangam MN"/>
        </w:rPr>
      </w:pPr>
    </w:p>
    <w:p w:rsidR="00D65878" w:rsidRDefault="00D65878" w:rsidP="00D65878">
      <w:pPr>
        <w:pStyle w:val="Normaalweb"/>
        <w:rPr>
          <w:rFonts w:ascii="Symbol" w:hAnsi="Symbol"/>
          <w:sz w:val="22"/>
          <w:szCs w:val="22"/>
        </w:rPr>
      </w:pPr>
    </w:p>
    <w:p w:rsidR="00732692" w:rsidRDefault="00732692" w:rsidP="003F4F5F">
      <w:pPr>
        <w:rPr>
          <w:rFonts w:ascii="Gujarati Sangam MN" w:hAnsi="Gujarati Sangam MN"/>
          <w:sz w:val="20"/>
          <w:szCs w:val="20"/>
        </w:rPr>
      </w:pPr>
    </w:p>
    <w:p w:rsidR="00D65878" w:rsidRDefault="00D65878" w:rsidP="003F4F5F">
      <w:pPr>
        <w:rPr>
          <w:rFonts w:ascii="Gujarati Sangam MN" w:hAnsi="Gujarati Sangam MN"/>
          <w:sz w:val="20"/>
          <w:szCs w:val="20"/>
        </w:rPr>
      </w:pPr>
    </w:p>
    <w:p w:rsidR="00D65878" w:rsidRDefault="00D65878" w:rsidP="003F4F5F">
      <w:pPr>
        <w:rPr>
          <w:rFonts w:ascii="Gujarati Sangam MN" w:hAnsi="Gujarati Sangam MN"/>
          <w:sz w:val="20"/>
          <w:szCs w:val="20"/>
        </w:rPr>
      </w:pPr>
    </w:p>
    <w:p w:rsidR="00D65878" w:rsidRDefault="00D65878" w:rsidP="003F4F5F">
      <w:pPr>
        <w:rPr>
          <w:rFonts w:ascii="Gujarati Sangam MN" w:hAnsi="Gujarati Sangam MN"/>
          <w:sz w:val="20"/>
          <w:szCs w:val="20"/>
        </w:rPr>
      </w:pPr>
    </w:p>
    <w:p w:rsidR="00D65878" w:rsidRDefault="00D65878" w:rsidP="003F4F5F">
      <w:pPr>
        <w:rPr>
          <w:rFonts w:ascii="Gujarati Sangam MN" w:hAnsi="Gujarati Sangam MN"/>
          <w:sz w:val="20"/>
          <w:szCs w:val="20"/>
        </w:rPr>
      </w:pPr>
    </w:p>
    <w:p w:rsidR="00D65878" w:rsidRDefault="00D65878" w:rsidP="003F4F5F">
      <w:pPr>
        <w:rPr>
          <w:rFonts w:ascii="Gujarati Sangam MN" w:hAnsi="Gujarati Sangam MN"/>
          <w:sz w:val="20"/>
          <w:szCs w:val="20"/>
        </w:rPr>
      </w:pPr>
    </w:p>
    <w:p w:rsidR="00D65878" w:rsidRDefault="00D65878" w:rsidP="003F4F5F">
      <w:pPr>
        <w:rPr>
          <w:rFonts w:ascii="Gujarati Sangam MN" w:hAnsi="Gujarati Sangam MN"/>
          <w:sz w:val="20"/>
          <w:szCs w:val="20"/>
        </w:rPr>
      </w:pPr>
    </w:p>
    <w:p w:rsidR="00D65878" w:rsidRDefault="00D65878" w:rsidP="003F4F5F">
      <w:pPr>
        <w:rPr>
          <w:rFonts w:ascii="Gujarati Sangam MN" w:hAnsi="Gujarati Sangam MN"/>
          <w:sz w:val="20"/>
          <w:szCs w:val="20"/>
        </w:rPr>
      </w:pPr>
    </w:p>
    <w:p w:rsidR="00D65878" w:rsidRDefault="00D65878" w:rsidP="003F4F5F">
      <w:pPr>
        <w:rPr>
          <w:rFonts w:ascii="Gujarati Sangam MN" w:hAnsi="Gujarati Sangam MN"/>
          <w:sz w:val="20"/>
          <w:szCs w:val="20"/>
        </w:rPr>
      </w:pPr>
    </w:p>
    <w:p w:rsidR="00D65878" w:rsidRDefault="00D65878" w:rsidP="003F4F5F">
      <w:pPr>
        <w:rPr>
          <w:rFonts w:ascii="Gujarati Sangam MN" w:hAnsi="Gujarati Sangam MN"/>
          <w:sz w:val="20"/>
          <w:szCs w:val="20"/>
        </w:rPr>
      </w:pPr>
    </w:p>
    <w:p w:rsidR="00D65878" w:rsidRDefault="00D65878" w:rsidP="003F4F5F">
      <w:pPr>
        <w:rPr>
          <w:rFonts w:ascii="Gujarati Sangam MN" w:hAnsi="Gujarati Sangam MN"/>
          <w:sz w:val="20"/>
          <w:szCs w:val="20"/>
        </w:rPr>
      </w:pPr>
    </w:p>
    <w:p w:rsidR="00D65878" w:rsidRDefault="00D65878" w:rsidP="003F4F5F">
      <w:pPr>
        <w:rPr>
          <w:rFonts w:ascii="Gujarati Sangam MN" w:hAnsi="Gujarati Sangam MN"/>
          <w:sz w:val="20"/>
          <w:szCs w:val="20"/>
        </w:rPr>
      </w:pPr>
    </w:p>
    <w:p w:rsidR="00EB5B88" w:rsidRDefault="00EB5B88">
      <w:pPr>
        <w:rPr>
          <w:rFonts w:ascii="Gujarati Sangam MN" w:hAnsi="Gujarati Sangam MN"/>
        </w:rPr>
      </w:pPr>
    </w:p>
    <w:p w:rsidR="00EB5B88" w:rsidRPr="00EB5B88" w:rsidRDefault="00800D38">
      <w:pPr>
        <w:rPr>
          <w:rFonts w:ascii="Gujarati Sangam MN" w:hAnsi="Gujarati Sangam MN"/>
        </w:rPr>
      </w:pPr>
      <w:r>
        <w:rPr>
          <w:rFonts w:ascii="Gujarati Sangam MN" w:hAnsi="Gujarati Sangam MN"/>
        </w:rPr>
        <w:t xml:space="preserve">  </w:t>
      </w:r>
    </w:p>
    <w:sectPr w:rsidR="00EB5B88" w:rsidRPr="00EB5B88" w:rsidSect="00E56E77">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Gujarati Sangam MN">
    <w:panose1 w:val="02000000000000000000"/>
    <w:charset w:val="00"/>
    <w:family w:val="auto"/>
    <w:pitch w:val="variable"/>
    <w:sig w:usb0="0004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74FBD"/>
    <w:multiLevelType w:val="multilevel"/>
    <w:tmpl w:val="8D9C0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6760F1"/>
    <w:multiLevelType w:val="multilevel"/>
    <w:tmpl w:val="6D780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946A23"/>
    <w:multiLevelType w:val="multilevel"/>
    <w:tmpl w:val="120E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5B7117F"/>
    <w:multiLevelType w:val="multilevel"/>
    <w:tmpl w:val="F59CEC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8B4AC5"/>
    <w:multiLevelType w:val="multilevel"/>
    <w:tmpl w:val="6B2E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EF0712E"/>
    <w:multiLevelType w:val="multilevel"/>
    <w:tmpl w:val="66263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80D0941"/>
    <w:multiLevelType w:val="multilevel"/>
    <w:tmpl w:val="6DD86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805327C"/>
    <w:multiLevelType w:val="multilevel"/>
    <w:tmpl w:val="FE5E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B1E0DDC"/>
    <w:multiLevelType w:val="multilevel"/>
    <w:tmpl w:val="E16A2F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7"/>
  </w:num>
  <w:num w:numId="3">
    <w:abstractNumId w:val="6"/>
  </w:num>
  <w:num w:numId="4">
    <w:abstractNumId w:val="0"/>
  </w:num>
  <w:num w:numId="5">
    <w:abstractNumId w:val="5"/>
  </w:num>
  <w:num w:numId="6">
    <w:abstractNumId w:val="3"/>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B88"/>
    <w:rsid w:val="003545A0"/>
    <w:rsid w:val="003F4F5F"/>
    <w:rsid w:val="004A331C"/>
    <w:rsid w:val="005F45B4"/>
    <w:rsid w:val="00732692"/>
    <w:rsid w:val="00800D38"/>
    <w:rsid w:val="008764B3"/>
    <w:rsid w:val="008E0830"/>
    <w:rsid w:val="00913E8C"/>
    <w:rsid w:val="00B5467E"/>
    <w:rsid w:val="00BE1B66"/>
    <w:rsid w:val="00C8110C"/>
    <w:rsid w:val="00D4552B"/>
    <w:rsid w:val="00D65878"/>
    <w:rsid w:val="00E56E77"/>
    <w:rsid w:val="00EB5B88"/>
    <w:rsid w:val="00FB47AE"/>
    <w:rsid w:val="00FE19A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Pr>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Normaal"/>
    <w:uiPriority w:val="99"/>
    <w:semiHidden/>
    <w:unhideWhenUsed/>
    <w:rsid w:val="00D65878"/>
    <w:pPr>
      <w:spacing w:before="100" w:beforeAutospacing="1" w:after="100" w:afterAutospacing="1"/>
    </w:pPr>
    <w:rPr>
      <w:rFonts w:ascii="Times New Roman" w:hAnsi="Times New Roman" w:cs="Times New Roman"/>
      <w:sz w:val="20"/>
      <w:szCs w:val="20"/>
      <w:lang w:val="nl-BE"/>
    </w:rPr>
  </w:style>
  <w:style w:type="paragraph" w:styleId="Lijstalinea">
    <w:name w:val="List Paragraph"/>
    <w:basedOn w:val="Normaal"/>
    <w:uiPriority w:val="34"/>
    <w:qFormat/>
    <w:rsid w:val="00D6587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Pr>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Normaal"/>
    <w:uiPriority w:val="99"/>
    <w:semiHidden/>
    <w:unhideWhenUsed/>
    <w:rsid w:val="00D65878"/>
    <w:pPr>
      <w:spacing w:before="100" w:beforeAutospacing="1" w:after="100" w:afterAutospacing="1"/>
    </w:pPr>
    <w:rPr>
      <w:rFonts w:ascii="Times New Roman" w:hAnsi="Times New Roman" w:cs="Times New Roman"/>
      <w:sz w:val="20"/>
      <w:szCs w:val="20"/>
      <w:lang w:val="nl-BE"/>
    </w:rPr>
  </w:style>
  <w:style w:type="paragraph" w:styleId="Lijstalinea">
    <w:name w:val="List Paragraph"/>
    <w:basedOn w:val="Normaal"/>
    <w:uiPriority w:val="34"/>
    <w:qFormat/>
    <w:rsid w:val="00D658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493456">
      <w:bodyDiv w:val="1"/>
      <w:marLeft w:val="0"/>
      <w:marRight w:val="0"/>
      <w:marTop w:val="0"/>
      <w:marBottom w:val="0"/>
      <w:divBdr>
        <w:top w:val="none" w:sz="0" w:space="0" w:color="auto"/>
        <w:left w:val="none" w:sz="0" w:space="0" w:color="auto"/>
        <w:bottom w:val="none" w:sz="0" w:space="0" w:color="auto"/>
        <w:right w:val="none" w:sz="0" w:space="0" w:color="auto"/>
      </w:divBdr>
      <w:divsChild>
        <w:div w:id="2110344445">
          <w:marLeft w:val="0"/>
          <w:marRight w:val="0"/>
          <w:marTop w:val="0"/>
          <w:marBottom w:val="0"/>
          <w:divBdr>
            <w:top w:val="none" w:sz="0" w:space="0" w:color="auto"/>
            <w:left w:val="none" w:sz="0" w:space="0" w:color="auto"/>
            <w:bottom w:val="none" w:sz="0" w:space="0" w:color="auto"/>
            <w:right w:val="none" w:sz="0" w:space="0" w:color="auto"/>
          </w:divBdr>
          <w:divsChild>
            <w:div w:id="122962368">
              <w:marLeft w:val="0"/>
              <w:marRight w:val="0"/>
              <w:marTop w:val="0"/>
              <w:marBottom w:val="0"/>
              <w:divBdr>
                <w:top w:val="none" w:sz="0" w:space="0" w:color="auto"/>
                <w:left w:val="none" w:sz="0" w:space="0" w:color="auto"/>
                <w:bottom w:val="none" w:sz="0" w:space="0" w:color="auto"/>
                <w:right w:val="none" w:sz="0" w:space="0" w:color="auto"/>
              </w:divBdr>
              <w:divsChild>
                <w:div w:id="89863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893164">
      <w:bodyDiv w:val="1"/>
      <w:marLeft w:val="0"/>
      <w:marRight w:val="0"/>
      <w:marTop w:val="0"/>
      <w:marBottom w:val="0"/>
      <w:divBdr>
        <w:top w:val="none" w:sz="0" w:space="0" w:color="auto"/>
        <w:left w:val="none" w:sz="0" w:space="0" w:color="auto"/>
        <w:bottom w:val="none" w:sz="0" w:space="0" w:color="auto"/>
        <w:right w:val="none" w:sz="0" w:space="0" w:color="auto"/>
      </w:divBdr>
      <w:divsChild>
        <w:div w:id="1956599735">
          <w:marLeft w:val="0"/>
          <w:marRight w:val="0"/>
          <w:marTop w:val="0"/>
          <w:marBottom w:val="0"/>
          <w:divBdr>
            <w:top w:val="none" w:sz="0" w:space="0" w:color="auto"/>
            <w:left w:val="none" w:sz="0" w:space="0" w:color="auto"/>
            <w:bottom w:val="none" w:sz="0" w:space="0" w:color="auto"/>
            <w:right w:val="none" w:sz="0" w:space="0" w:color="auto"/>
          </w:divBdr>
          <w:divsChild>
            <w:div w:id="511846953">
              <w:marLeft w:val="0"/>
              <w:marRight w:val="0"/>
              <w:marTop w:val="0"/>
              <w:marBottom w:val="0"/>
              <w:divBdr>
                <w:top w:val="none" w:sz="0" w:space="0" w:color="auto"/>
                <w:left w:val="none" w:sz="0" w:space="0" w:color="auto"/>
                <w:bottom w:val="none" w:sz="0" w:space="0" w:color="auto"/>
                <w:right w:val="none" w:sz="0" w:space="0" w:color="auto"/>
              </w:divBdr>
              <w:divsChild>
                <w:div w:id="160460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872311">
      <w:bodyDiv w:val="1"/>
      <w:marLeft w:val="0"/>
      <w:marRight w:val="0"/>
      <w:marTop w:val="0"/>
      <w:marBottom w:val="0"/>
      <w:divBdr>
        <w:top w:val="none" w:sz="0" w:space="0" w:color="auto"/>
        <w:left w:val="none" w:sz="0" w:space="0" w:color="auto"/>
        <w:bottom w:val="none" w:sz="0" w:space="0" w:color="auto"/>
        <w:right w:val="none" w:sz="0" w:space="0" w:color="auto"/>
      </w:divBdr>
      <w:divsChild>
        <w:div w:id="1572811802">
          <w:marLeft w:val="0"/>
          <w:marRight w:val="0"/>
          <w:marTop w:val="0"/>
          <w:marBottom w:val="0"/>
          <w:divBdr>
            <w:top w:val="none" w:sz="0" w:space="0" w:color="auto"/>
            <w:left w:val="none" w:sz="0" w:space="0" w:color="auto"/>
            <w:bottom w:val="none" w:sz="0" w:space="0" w:color="auto"/>
            <w:right w:val="none" w:sz="0" w:space="0" w:color="auto"/>
          </w:divBdr>
          <w:divsChild>
            <w:div w:id="47338621">
              <w:marLeft w:val="0"/>
              <w:marRight w:val="0"/>
              <w:marTop w:val="0"/>
              <w:marBottom w:val="0"/>
              <w:divBdr>
                <w:top w:val="none" w:sz="0" w:space="0" w:color="auto"/>
                <w:left w:val="none" w:sz="0" w:space="0" w:color="auto"/>
                <w:bottom w:val="none" w:sz="0" w:space="0" w:color="auto"/>
                <w:right w:val="none" w:sz="0" w:space="0" w:color="auto"/>
              </w:divBdr>
              <w:divsChild>
                <w:div w:id="160237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473507">
      <w:bodyDiv w:val="1"/>
      <w:marLeft w:val="0"/>
      <w:marRight w:val="0"/>
      <w:marTop w:val="0"/>
      <w:marBottom w:val="0"/>
      <w:divBdr>
        <w:top w:val="none" w:sz="0" w:space="0" w:color="auto"/>
        <w:left w:val="none" w:sz="0" w:space="0" w:color="auto"/>
        <w:bottom w:val="none" w:sz="0" w:space="0" w:color="auto"/>
        <w:right w:val="none" w:sz="0" w:space="0" w:color="auto"/>
      </w:divBdr>
      <w:divsChild>
        <w:div w:id="837884698">
          <w:marLeft w:val="0"/>
          <w:marRight w:val="0"/>
          <w:marTop w:val="0"/>
          <w:marBottom w:val="0"/>
          <w:divBdr>
            <w:top w:val="none" w:sz="0" w:space="0" w:color="auto"/>
            <w:left w:val="none" w:sz="0" w:space="0" w:color="auto"/>
            <w:bottom w:val="none" w:sz="0" w:space="0" w:color="auto"/>
            <w:right w:val="none" w:sz="0" w:space="0" w:color="auto"/>
          </w:divBdr>
          <w:divsChild>
            <w:div w:id="1509102874">
              <w:marLeft w:val="0"/>
              <w:marRight w:val="0"/>
              <w:marTop w:val="0"/>
              <w:marBottom w:val="0"/>
              <w:divBdr>
                <w:top w:val="none" w:sz="0" w:space="0" w:color="auto"/>
                <w:left w:val="none" w:sz="0" w:space="0" w:color="auto"/>
                <w:bottom w:val="none" w:sz="0" w:space="0" w:color="auto"/>
                <w:right w:val="none" w:sz="0" w:space="0" w:color="auto"/>
              </w:divBdr>
              <w:divsChild>
                <w:div w:id="657654356">
                  <w:marLeft w:val="0"/>
                  <w:marRight w:val="0"/>
                  <w:marTop w:val="0"/>
                  <w:marBottom w:val="0"/>
                  <w:divBdr>
                    <w:top w:val="none" w:sz="0" w:space="0" w:color="auto"/>
                    <w:left w:val="none" w:sz="0" w:space="0" w:color="auto"/>
                    <w:bottom w:val="none" w:sz="0" w:space="0" w:color="auto"/>
                    <w:right w:val="none" w:sz="0" w:space="0" w:color="auto"/>
                  </w:divBdr>
                </w:div>
              </w:divsChild>
            </w:div>
            <w:div w:id="179896997">
              <w:marLeft w:val="0"/>
              <w:marRight w:val="0"/>
              <w:marTop w:val="0"/>
              <w:marBottom w:val="0"/>
              <w:divBdr>
                <w:top w:val="none" w:sz="0" w:space="0" w:color="auto"/>
                <w:left w:val="none" w:sz="0" w:space="0" w:color="auto"/>
                <w:bottom w:val="none" w:sz="0" w:space="0" w:color="auto"/>
                <w:right w:val="none" w:sz="0" w:space="0" w:color="auto"/>
              </w:divBdr>
              <w:divsChild>
                <w:div w:id="373701917">
                  <w:marLeft w:val="0"/>
                  <w:marRight w:val="0"/>
                  <w:marTop w:val="0"/>
                  <w:marBottom w:val="0"/>
                  <w:divBdr>
                    <w:top w:val="none" w:sz="0" w:space="0" w:color="auto"/>
                    <w:left w:val="none" w:sz="0" w:space="0" w:color="auto"/>
                    <w:bottom w:val="none" w:sz="0" w:space="0" w:color="auto"/>
                    <w:right w:val="none" w:sz="0" w:space="0" w:color="auto"/>
                  </w:divBdr>
                </w:div>
              </w:divsChild>
            </w:div>
            <w:div w:id="2005357525">
              <w:marLeft w:val="0"/>
              <w:marRight w:val="0"/>
              <w:marTop w:val="0"/>
              <w:marBottom w:val="0"/>
              <w:divBdr>
                <w:top w:val="none" w:sz="0" w:space="0" w:color="auto"/>
                <w:left w:val="none" w:sz="0" w:space="0" w:color="auto"/>
                <w:bottom w:val="none" w:sz="0" w:space="0" w:color="auto"/>
                <w:right w:val="none" w:sz="0" w:space="0" w:color="auto"/>
              </w:divBdr>
              <w:divsChild>
                <w:div w:id="1723559807">
                  <w:marLeft w:val="0"/>
                  <w:marRight w:val="0"/>
                  <w:marTop w:val="0"/>
                  <w:marBottom w:val="0"/>
                  <w:divBdr>
                    <w:top w:val="none" w:sz="0" w:space="0" w:color="auto"/>
                    <w:left w:val="none" w:sz="0" w:space="0" w:color="auto"/>
                    <w:bottom w:val="none" w:sz="0" w:space="0" w:color="auto"/>
                    <w:right w:val="none" w:sz="0" w:space="0" w:color="auto"/>
                  </w:divBdr>
                </w:div>
              </w:divsChild>
            </w:div>
            <w:div w:id="377972721">
              <w:marLeft w:val="0"/>
              <w:marRight w:val="0"/>
              <w:marTop w:val="0"/>
              <w:marBottom w:val="0"/>
              <w:divBdr>
                <w:top w:val="none" w:sz="0" w:space="0" w:color="auto"/>
                <w:left w:val="none" w:sz="0" w:space="0" w:color="auto"/>
                <w:bottom w:val="none" w:sz="0" w:space="0" w:color="auto"/>
                <w:right w:val="none" w:sz="0" w:space="0" w:color="auto"/>
              </w:divBdr>
              <w:divsChild>
                <w:div w:id="9033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517490">
      <w:bodyDiv w:val="1"/>
      <w:marLeft w:val="0"/>
      <w:marRight w:val="0"/>
      <w:marTop w:val="0"/>
      <w:marBottom w:val="0"/>
      <w:divBdr>
        <w:top w:val="none" w:sz="0" w:space="0" w:color="auto"/>
        <w:left w:val="none" w:sz="0" w:space="0" w:color="auto"/>
        <w:bottom w:val="none" w:sz="0" w:space="0" w:color="auto"/>
        <w:right w:val="none" w:sz="0" w:space="0" w:color="auto"/>
      </w:divBdr>
      <w:divsChild>
        <w:div w:id="1599437424">
          <w:marLeft w:val="0"/>
          <w:marRight w:val="0"/>
          <w:marTop w:val="0"/>
          <w:marBottom w:val="0"/>
          <w:divBdr>
            <w:top w:val="none" w:sz="0" w:space="0" w:color="auto"/>
            <w:left w:val="none" w:sz="0" w:space="0" w:color="auto"/>
            <w:bottom w:val="none" w:sz="0" w:space="0" w:color="auto"/>
            <w:right w:val="none" w:sz="0" w:space="0" w:color="auto"/>
          </w:divBdr>
          <w:divsChild>
            <w:div w:id="820149142">
              <w:marLeft w:val="0"/>
              <w:marRight w:val="0"/>
              <w:marTop w:val="0"/>
              <w:marBottom w:val="0"/>
              <w:divBdr>
                <w:top w:val="none" w:sz="0" w:space="0" w:color="auto"/>
                <w:left w:val="none" w:sz="0" w:space="0" w:color="auto"/>
                <w:bottom w:val="none" w:sz="0" w:space="0" w:color="auto"/>
                <w:right w:val="none" w:sz="0" w:space="0" w:color="auto"/>
              </w:divBdr>
              <w:divsChild>
                <w:div w:id="714545915">
                  <w:marLeft w:val="0"/>
                  <w:marRight w:val="0"/>
                  <w:marTop w:val="0"/>
                  <w:marBottom w:val="0"/>
                  <w:divBdr>
                    <w:top w:val="none" w:sz="0" w:space="0" w:color="auto"/>
                    <w:left w:val="none" w:sz="0" w:space="0" w:color="auto"/>
                    <w:bottom w:val="none" w:sz="0" w:space="0" w:color="auto"/>
                    <w:right w:val="none" w:sz="0" w:space="0" w:color="auto"/>
                  </w:divBdr>
                </w:div>
              </w:divsChild>
            </w:div>
            <w:div w:id="306473445">
              <w:marLeft w:val="0"/>
              <w:marRight w:val="0"/>
              <w:marTop w:val="0"/>
              <w:marBottom w:val="0"/>
              <w:divBdr>
                <w:top w:val="none" w:sz="0" w:space="0" w:color="auto"/>
                <w:left w:val="none" w:sz="0" w:space="0" w:color="auto"/>
                <w:bottom w:val="none" w:sz="0" w:space="0" w:color="auto"/>
                <w:right w:val="none" w:sz="0" w:space="0" w:color="auto"/>
              </w:divBdr>
              <w:divsChild>
                <w:div w:id="1480999054">
                  <w:marLeft w:val="0"/>
                  <w:marRight w:val="0"/>
                  <w:marTop w:val="0"/>
                  <w:marBottom w:val="0"/>
                  <w:divBdr>
                    <w:top w:val="none" w:sz="0" w:space="0" w:color="auto"/>
                    <w:left w:val="none" w:sz="0" w:space="0" w:color="auto"/>
                    <w:bottom w:val="none" w:sz="0" w:space="0" w:color="auto"/>
                    <w:right w:val="none" w:sz="0" w:space="0" w:color="auto"/>
                  </w:divBdr>
                </w:div>
              </w:divsChild>
            </w:div>
            <w:div w:id="1859806439">
              <w:marLeft w:val="0"/>
              <w:marRight w:val="0"/>
              <w:marTop w:val="0"/>
              <w:marBottom w:val="0"/>
              <w:divBdr>
                <w:top w:val="none" w:sz="0" w:space="0" w:color="auto"/>
                <w:left w:val="none" w:sz="0" w:space="0" w:color="auto"/>
                <w:bottom w:val="none" w:sz="0" w:space="0" w:color="auto"/>
                <w:right w:val="none" w:sz="0" w:space="0" w:color="auto"/>
              </w:divBdr>
              <w:divsChild>
                <w:div w:id="319235775">
                  <w:marLeft w:val="0"/>
                  <w:marRight w:val="0"/>
                  <w:marTop w:val="0"/>
                  <w:marBottom w:val="0"/>
                  <w:divBdr>
                    <w:top w:val="none" w:sz="0" w:space="0" w:color="auto"/>
                    <w:left w:val="none" w:sz="0" w:space="0" w:color="auto"/>
                    <w:bottom w:val="none" w:sz="0" w:space="0" w:color="auto"/>
                    <w:right w:val="none" w:sz="0" w:space="0" w:color="auto"/>
                  </w:divBdr>
                </w:div>
              </w:divsChild>
            </w:div>
            <w:div w:id="1600990477">
              <w:marLeft w:val="0"/>
              <w:marRight w:val="0"/>
              <w:marTop w:val="0"/>
              <w:marBottom w:val="0"/>
              <w:divBdr>
                <w:top w:val="none" w:sz="0" w:space="0" w:color="auto"/>
                <w:left w:val="none" w:sz="0" w:space="0" w:color="auto"/>
                <w:bottom w:val="none" w:sz="0" w:space="0" w:color="auto"/>
                <w:right w:val="none" w:sz="0" w:space="0" w:color="auto"/>
              </w:divBdr>
              <w:divsChild>
                <w:div w:id="41255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1006</Words>
  <Characters>5537</Characters>
  <Application>Microsoft Macintosh Word</Application>
  <DocSecurity>0</DocSecurity>
  <Lines>46</Lines>
  <Paragraphs>13</Paragraphs>
  <ScaleCrop>false</ScaleCrop>
  <Company>Koenraad Detailleur</Company>
  <LinksUpToDate>false</LinksUpToDate>
  <CharactersWithSpaces>6530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Koenraad Detailleur</dc:creator>
  <cp:keywords/>
  <dc:description/>
  <cp:lastModifiedBy>Koenraad Detailleur</cp:lastModifiedBy>
  <cp:revision>2</cp:revision>
  <dcterms:created xsi:type="dcterms:W3CDTF">2022-03-11T08:03:00Z</dcterms:created>
  <dcterms:modified xsi:type="dcterms:W3CDTF">2022-03-11T08:03:00Z</dcterms:modified>
</cp:coreProperties>
</file>